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B1" w:rsidRPr="00BA76B1" w:rsidRDefault="00BA76B1" w:rsidP="00BA7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b/>
          <w:bCs/>
          <w:color w:val="2D2D2D"/>
          <w:kern w:val="36"/>
          <w:sz w:val="24"/>
          <w:szCs w:val="24"/>
        </w:rPr>
        <w:t>О проведении учебных занятий по вопросам противодействия химическому и биологическому терроризму</w:t>
      </w:r>
    </w:p>
    <w:p w:rsidR="00BA76B1" w:rsidRPr="00BA76B1" w:rsidRDefault="00BA76B1" w:rsidP="00BA76B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Министерство образования Российской Федерации</w:t>
      </w: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ОТДЕЛ ВОЕННОЙ ПОДГОТОВКИ И ГРАЖДАНСКОЙ ОБОРОНЫ</w:t>
      </w:r>
    </w:p>
    <w:p w:rsidR="00BA76B1" w:rsidRPr="00BA76B1" w:rsidRDefault="00BA76B1" w:rsidP="00BA76B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     </w:t>
      </w: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ПИСЬМО</w:t>
      </w:r>
    </w:p>
    <w:p w:rsidR="00BA76B1" w:rsidRPr="00BA76B1" w:rsidRDefault="00BA76B1" w:rsidP="00BA76B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     </w:t>
      </w: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от 15 октября 2001 года N 42-15/42-11</w:t>
      </w:r>
    </w:p>
    <w:p w:rsidR="00BA76B1" w:rsidRPr="00BA76B1" w:rsidRDefault="00BA76B1" w:rsidP="00BA76B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     </w:t>
      </w: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   </w:t>
      </w: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О проведении учебных занятий</w:t>
      </w: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по вопросам противодействия химическому</w:t>
      </w:r>
      <w:r w:rsidRPr="00BA76B1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и биологическому терроризму</w:t>
      </w:r>
    </w:p>
    <w:p w:rsidR="00BA76B1" w:rsidRPr="00BA76B1" w:rsidRDefault="00BA76B1" w:rsidP="00BA7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В соответствии с приказами Министерства образования Российской Федерации от 03.12.99 N 1077 "О мерах по противодействию терроризму и усилению мероприятий по гражданской обороне" и от 20.03.2001 N 1070 "Об организации обучения сотрудников центрального аппарата Министерства в 2001 году по гражданской обороне и действиям в чрезвычайных ситуациях" для проведения учебных занятий по гражданской обороне с сотрудниками подразделения направляю </w:t>
      </w:r>
      <w:hyperlink r:id="rId5" w:history="1">
        <w:r w:rsidRPr="00BA76B1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памятку по противодействию химическому и биологическому терроризму</w:t>
        </w:r>
      </w:hyperlink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Прошу организовать изучение и практическое освоение изложенных в ней предписаний и рекомендаций со всеми сотрудниками, повысить бдительность и контроль за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ычайных ситуациях.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BA76B1" w:rsidRDefault="00BA76B1" w:rsidP="00BA76B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Начальник Отдела военной подготовки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и гражданской обороны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Минобразования РФ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В.С.Добровольский</w:t>
      </w:r>
    </w:p>
    <w:p w:rsidR="00BA76B1" w:rsidRDefault="00BA76B1" w:rsidP="00BA76B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BA76B1" w:rsidRPr="00BA76B1" w:rsidRDefault="00BA76B1" w:rsidP="00BA76B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BA76B1" w:rsidRPr="00BA76B1" w:rsidRDefault="00BA76B1" w:rsidP="00BA7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</w:rPr>
        <w:t>Химический и биологический терроризм - новая угроза обществу</w:t>
      </w:r>
    </w:p>
    <w:p w:rsidR="00BA76B1" w:rsidRDefault="00BA76B1" w:rsidP="00BA7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Возможные террористические акты против мирных граждан с использованием химических веществ и бактериальных средств наиболее эффективны и доступны террористам. Для достижения своих безумных целей они могут использовать: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Аварийно химически опасные вещества (хлор, аммиак и др.);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Отравляющие вещества (зарин, зоман, </w:t>
      </w:r>
      <w:proofErr w:type="spellStart"/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ви-экс</w:t>
      </w:r>
      <w:proofErr w:type="spellEnd"/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);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Возбудители опасных инфекций (сибирской язвы, чумы, холеры, гепатита и др.).</w:t>
      </w:r>
    </w:p>
    <w:p w:rsidR="00BA76B1" w:rsidRPr="00BA76B1" w:rsidRDefault="00BA76B1" w:rsidP="00BA76B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BA76B1" w:rsidRPr="00BA76B1" w:rsidRDefault="00BA76B1" w:rsidP="00BA76B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</w:rPr>
        <w:lastRenderedPageBreak/>
        <w:t>При бактериологическом заражении</w:t>
      </w:r>
    </w:p>
    <w:p w:rsidR="00BA76B1" w:rsidRPr="00BA76B1" w:rsidRDefault="00BA76B1" w:rsidP="00BA76B1">
      <w:pPr>
        <w:pStyle w:val="a5"/>
        <w:rPr>
          <w:rFonts w:eastAsia="Times New Roman"/>
        </w:rPr>
      </w:pPr>
      <w:r w:rsidRPr="00BA76B1">
        <w:rPr>
          <w:rFonts w:ascii="Times New Roman" w:eastAsia="Times New Roman" w:hAnsi="Times New Roman" w:cs="Times New Roman"/>
          <w:i/>
          <w:iCs/>
        </w:rPr>
        <w:t>Для профилактики необходимо:</w:t>
      </w:r>
      <w:r w:rsidRPr="00BA76B1">
        <w:rPr>
          <w:rFonts w:ascii="Times New Roman" w:eastAsia="Times New Roman" w:hAnsi="Times New Roman" w:cs="Times New Roman"/>
        </w:rPr>
        <w:br/>
      </w:r>
      <w:r w:rsidRPr="00BA76B1">
        <w:rPr>
          <w:rFonts w:ascii="Times New Roman" w:eastAsia="Times New Roman" w:hAnsi="Times New Roman" w:cs="Times New Roman"/>
        </w:rPr>
        <w:br/>
        <w:t xml:space="preserve">Использовать лекарственные препараты, витамины (таблетки </w:t>
      </w:r>
      <w:proofErr w:type="spellStart"/>
      <w:r w:rsidRPr="00BA76B1">
        <w:rPr>
          <w:rFonts w:ascii="Times New Roman" w:eastAsia="Times New Roman" w:hAnsi="Times New Roman" w:cs="Times New Roman"/>
        </w:rPr>
        <w:t>олететрина</w:t>
      </w:r>
      <w:proofErr w:type="spellEnd"/>
      <w:r w:rsidRPr="00BA76B1">
        <w:rPr>
          <w:rFonts w:ascii="Times New Roman" w:eastAsia="Times New Roman" w:hAnsi="Times New Roman" w:cs="Times New Roman"/>
        </w:rPr>
        <w:t>, таблетки тетрациклина гидрохлорида, противобактериальное средство из аптечки индивидуальной и др.).</w:t>
      </w:r>
      <w:r w:rsidRPr="00BA76B1">
        <w:rPr>
          <w:rFonts w:ascii="Times New Roman" w:eastAsia="Times New Roman" w:hAnsi="Times New Roman" w:cs="Times New Roman"/>
        </w:rPr>
        <w:br/>
      </w:r>
      <w:r w:rsidRPr="00BA76B1">
        <w:rPr>
          <w:rFonts w:ascii="Times New Roman" w:eastAsia="Times New Roman" w:hAnsi="Times New Roman" w:cs="Times New Roman"/>
        </w:rPr>
        <w:br/>
        <w:t>Принимать антибиотики, сульфаниламиды и бактериофаги.</w:t>
      </w:r>
      <w:r w:rsidRPr="00BA76B1">
        <w:rPr>
          <w:rFonts w:ascii="Times New Roman" w:eastAsia="Times New Roman" w:hAnsi="Times New Roman" w:cs="Times New Roman"/>
        </w:rPr>
        <w:br/>
      </w:r>
      <w:r w:rsidRPr="00BA76B1">
        <w:rPr>
          <w:rFonts w:ascii="Times New Roman" w:eastAsia="Times New Roman" w:hAnsi="Times New Roman" w:cs="Times New Roman"/>
        </w:rPr>
        <w:br/>
        <w:t>Сделать предохранительные прививки.</w:t>
      </w:r>
      <w:r w:rsidRPr="00BA76B1">
        <w:rPr>
          <w:rFonts w:ascii="Times New Roman" w:eastAsia="Times New Roman" w:hAnsi="Times New Roman" w:cs="Times New Roman"/>
        </w:rPr>
        <w:br/>
      </w:r>
      <w:r w:rsidRPr="00BA76B1">
        <w:rPr>
          <w:rFonts w:ascii="Times New Roman" w:eastAsia="Times New Roman" w:hAnsi="Times New Roman" w:cs="Times New Roman"/>
        </w:rPr>
        <w:br/>
        <w:t>Носить ватно-марлевые повязки.</w:t>
      </w:r>
      <w:r w:rsidRPr="00BA76B1">
        <w:rPr>
          <w:rFonts w:ascii="Times New Roman" w:eastAsia="Times New Roman" w:hAnsi="Times New Roman" w:cs="Times New Roman"/>
        </w:rPr>
        <w:br/>
      </w:r>
      <w:r w:rsidRPr="00BA76B1">
        <w:rPr>
          <w:rFonts w:ascii="Times New Roman" w:eastAsia="Times New Roman" w:hAnsi="Times New Roman" w:cs="Times New Roman"/>
        </w:rPr>
        <w:br/>
        <w:t>Ограничить контакты с людьми.</w:t>
      </w:r>
      <w:r w:rsidRPr="00BA76B1">
        <w:rPr>
          <w:rFonts w:ascii="Times New Roman" w:eastAsia="Times New Roman" w:hAnsi="Times New Roman" w:cs="Times New Roman"/>
        </w:rPr>
        <w:br/>
      </w:r>
      <w:r w:rsidRPr="00BA76B1">
        <w:rPr>
          <w:rFonts w:ascii="Times New Roman" w:eastAsia="Times New Roman" w:hAnsi="Times New Roman" w:cs="Times New Roman"/>
        </w:rPr>
        <w:br/>
      </w:r>
      <w:r w:rsidRPr="00BA76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 появлении больных необходимо:</w:t>
      </w:r>
      <w:r w:rsidRPr="00BA76B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sz w:val="24"/>
          <w:szCs w:val="24"/>
        </w:rPr>
        <w:t>Активно выявлять и изолировать больных, немедленно сообщать о них в медицинское учреждение.</w:t>
      </w:r>
      <w:r w:rsidRPr="00BA76B1">
        <w:rPr>
          <w:rFonts w:ascii="Times New Roman" w:eastAsia="Times New Roman" w:hAnsi="Times New Roman" w:cs="Times New Roman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sz w:val="24"/>
          <w:szCs w:val="24"/>
        </w:rPr>
        <w:br/>
        <w:t>Ужесточить правила личной гигиены.</w:t>
      </w:r>
      <w:r w:rsidRPr="00BA76B1">
        <w:rPr>
          <w:rFonts w:ascii="Times New Roman" w:eastAsia="Times New Roman" w:hAnsi="Times New Roman" w:cs="Times New Roman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sz w:val="24"/>
          <w:szCs w:val="24"/>
        </w:rPr>
        <w:br/>
        <w:t>Провести дезинфекцию помещений и вещей. До проведения дезинфекции нельзя есть и пить.</w:t>
      </w:r>
      <w:r w:rsidRPr="00BA76B1">
        <w:rPr>
          <w:rFonts w:ascii="Times New Roman" w:eastAsia="Times New Roman" w:hAnsi="Times New Roman" w:cs="Times New Roman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sz w:val="24"/>
          <w:szCs w:val="24"/>
        </w:rPr>
        <w:br/>
        <w:t>Использовать воду только из проверенных источников, нельзя пить сырую воду и некипяченое молоко. Продукты употреблять только после термической обработки, хлеб обжигать или пропаривать в духовке.</w:t>
      </w:r>
    </w:p>
    <w:p w:rsidR="00BA76B1" w:rsidRDefault="00BA76B1" w:rsidP="00BA76B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</w:rPr>
        <w:t>При химическом заражении</w:t>
      </w:r>
    </w:p>
    <w:p w:rsidR="00BA76B1" w:rsidRPr="00BA76B1" w:rsidRDefault="00BA76B1" w:rsidP="00BA76B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Надеть противогаз (смоченную ватно-марлевую повязку), плащ-накидку, укрыться в убежище или покинуть район заражения.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Надежная герметизация жилища полностью исключает заражение. Плотно закрыть окна, двери, дымоход, вентиляционные отдушины. Заклеить окна пленкой, лейкопластырем или бумагой. Входные двери зашторить, используя одеяла и плотные ткани.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Покидая квартиру, выключить источники электроэнергии, надеть противогаз (ватно-марлевую повязку), плащ или накидку, резиновые сапоги.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Выходить из зоны химического заражения в сторону перпендикулярную направлению ветра. Избегать тоннели, овраги, лощины.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Выйдя из зоны заражения, снять верхнюю одежду, принять душ, умыться с мылом, тщательно промыть глаза, прополоскать рот.</w:t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BA76B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При химическом заражении исключить физические нагрузки; необходимо обильное теплое питье (чай, молоко), обратиться к медработникам.</w:t>
      </w:r>
    </w:p>
    <w:p w:rsidR="00000000" w:rsidRPr="00BA76B1" w:rsidRDefault="00BA76B1" w:rsidP="00BA76B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</w:rPr>
      </w:pPr>
      <w:r w:rsidRPr="00BA76B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</w:rPr>
        <w:t>Приобретая элементарные знания и умения,</w:t>
      </w:r>
      <w:r w:rsidRPr="00BA76B1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</w:rPr>
        <w:br/>
        <w:t>Вы сохраните жизнь себе и близким!</w:t>
      </w:r>
    </w:p>
    <w:sectPr w:rsidR="00000000" w:rsidRPr="00BA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05BD"/>
    <w:multiLevelType w:val="hybridMultilevel"/>
    <w:tmpl w:val="9C3A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76B1"/>
    <w:rsid w:val="00BA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7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76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76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76B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A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A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6B1"/>
  </w:style>
  <w:style w:type="character" w:styleId="a3">
    <w:name w:val="Hyperlink"/>
    <w:basedOn w:val="a0"/>
    <w:uiPriority w:val="99"/>
    <w:semiHidden/>
    <w:unhideWhenUsed/>
    <w:rsid w:val="00BA76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76B1"/>
    <w:pPr>
      <w:ind w:left="720"/>
      <w:contextualSpacing/>
    </w:pPr>
  </w:style>
  <w:style w:type="paragraph" w:styleId="a5">
    <w:name w:val="No Spacing"/>
    <w:uiPriority w:val="1"/>
    <w:qFormat/>
    <w:rsid w:val="00BA76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122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BEZOPASNOST</dc:creator>
  <cp:keywords/>
  <dc:description/>
  <cp:lastModifiedBy>BEZOPASNOST</cp:lastModifiedBy>
  <cp:revision>2</cp:revision>
  <dcterms:created xsi:type="dcterms:W3CDTF">2017-03-16T22:51:00Z</dcterms:created>
  <dcterms:modified xsi:type="dcterms:W3CDTF">2017-03-16T22:57:00Z</dcterms:modified>
</cp:coreProperties>
</file>