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6B1" w:rsidRPr="00BA76B1" w:rsidRDefault="00BA76B1" w:rsidP="00BA76B1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24"/>
          <w:szCs w:val="24"/>
        </w:rPr>
      </w:pPr>
      <w:r w:rsidRPr="00BA76B1">
        <w:rPr>
          <w:rFonts w:ascii="Times New Roman" w:eastAsia="Times New Roman" w:hAnsi="Times New Roman" w:cs="Times New Roman"/>
          <w:b/>
          <w:bCs/>
          <w:color w:val="2D2D2D"/>
          <w:kern w:val="36"/>
          <w:sz w:val="24"/>
          <w:szCs w:val="24"/>
        </w:rPr>
        <w:t>О проведении учебных занятий по вопросам противодействия химическому и биологическому терроризму</w:t>
      </w:r>
    </w:p>
    <w:p w:rsidR="00BA76B1" w:rsidRPr="00BA76B1" w:rsidRDefault="00BA76B1" w:rsidP="00BA76B1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</w:rPr>
      </w:pPr>
      <w:r w:rsidRPr="00BA76B1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</w:rPr>
        <w:br/>
        <w:t>Министерство образования Российской Федерации</w:t>
      </w:r>
      <w:r w:rsidRPr="00BA76B1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</w:rPr>
        <w:br/>
        <w:t>ОТДЕЛ ВОЕННОЙ ПОДГОТОВКИ И ГРАЖДАНСКОЙ ОБОРОНЫ</w:t>
      </w:r>
    </w:p>
    <w:p w:rsidR="00BA76B1" w:rsidRPr="00BA76B1" w:rsidRDefault="00BA76B1" w:rsidP="00BA76B1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</w:rPr>
      </w:pPr>
      <w:r w:rsidRPr="00BA76B1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</w:rPr>
        <w:t>     </w:t>
      </w:r>
      <w:r w:rsidRPr="00BA76B1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</w:rPr>
        <w:br/>
        <w:t>ПИСЬМО</w:t>
      </w:r>
    </w:p>
    <w:p w:rsidR="00BA76B1" w:rsidRPr="00BA76B1" w:rsidRDefault="00BA76B1" w:rsidP="00BA76B1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</w:rPr>
      </w:pPr>
      <w:r w:rsidRPr="00BA76B1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</w:rPr>
        <w:t>     </w:t>
      </w:r>
      <w:r w:rsidRPr="00BA76B1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</w:rPr>
        <w:br/>
        <w:t>от 15 октября 2001 года N 42-15/42-11</w:t>
      </w:r>
    </w:p>
    <w:p w:rsidR="00BA76B1" w:rsidRPr="00BA76B1" w:rsidRDefault="00BA76B1" w:rsidP="00BA76B1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</w:rPr>
        <w:t>     </w:t>
      </w:r>
      <w:r w:rsidRPr="00BA76B1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</w:rPr>
        <w:t>   </w:t>
      </w:r>
      <w:r w:rsidRPr="00BA76B1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</w:rPr>
        <w:br/>
        <w:t>О проведении учебных занятий</w:t>
      </w:r>
      <w:r w:rsidRPr="00BA76B1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</w:rPr>
        <w:br/>
        <w:t>по вопросам противодействия химическому</w:t>
      </w:r>
      <w:r w:rsidRPr="00BA76B1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</w:rPr>
        <w:br/>
        <w:t>и биологическому терроризму</w:t>
      </w:r>
    </w:p>
    <w:p w:rsidR="00BA76B1" w:rsidRPr="00BA76B1" w:rsidRDefault="00BA76B1" w:rsidP="00BA76B1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BA76B1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br/>
        <w:t>В соответствии с приказами Министерства образования Российской Федерации от 03.12.99 N 1077 "О мерах по противодействию терроризму и усилению мероприятий по гражданской обороне" и от 20.03.2001 N 1070 "Об организации обучения сотрудников центрального аппарата Министерства в 2001 году по гражданской обороне и действиям в чрезвычайных ситуациях" для проведения учебных занятий по гражданской обороне с сотрудниками подразделения направляю </w:t>
      </w:r>
      <w:hyperlink r:id="rId5" w:history="1">
        <w:r w:rsidRPr="00BA76B1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</w:rPr>
          <w:t>памятку по противодействию химическому и биологическому терроризму</w:t>
        </w:r>
      </w:hyperlink>
      <w:r w:rsidRPr="00BA76B1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.</w:t>
      </w:r>
      <w:r w:rsidRPr="00BA76B1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br/>
      </w:r>
      <w:r w:rsidRPr="00BA76B1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br/>
        <w:t>Прошу организовать изучение и практическое освоение изложенных в ней предписаний и рекомендаций со всеми сотрудниками, повысить бдительность и контроль за получением и использованием в работе корреспонденции и других предметов, которые могут быть носителями средств бактериологического нападения, обратив особое внимание на действия личного состава в чрезв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ычайных ситуациях.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br/>
      </w:r>
    </w:p>
    <w:p w:rsidR="00BA76B1" w:rsidRDefault="00BA76B1" w:rsidP="00BA76B1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BA76B1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Начальник Отдела военной подготовки</w:t>
      </w:r>
      <w:r w:rsidRPr="00BA76B1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br/>
        <w:t>и гражданской обороны</w:t>
      </w:r>
      <w:r w:rsidRPr="00BA76B1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br/>
        <w:t>Минобразования РФ</w:t>
      </w:r>
      <w:r w:rsidRPr="00BA76B1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br/>
        <w:t>В.С.Добровольский</w:t>
      </w:r>
    </w:p>
    <w:p w:rsidR="00BA76B1" w:rsidRDefault="00BA76B1" w:rsidP="00BA76B1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BA76B1" w:rsidRPr="00BA76B1" w:rsidRDefault="00BA76B1" w:rsidP="00BA76B1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BA76B1" w:rsidRPr="00BA76B1" w:rsidRDefault="00BA76B1" w:rsidP="00BA76B1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</w:rPr>
      </w:pPr>
      <w:r w:rsidRPr="00BA76B1"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</w:rPr>
        <w:t>Химический и биологический терроризм - новая угроза обществу</w:t>
      </w:r>
    </w:p>
    <w:p w:rsidR="00BA76B1" w:rsidRDefault="00BA76B1" w:rsidP="00BA76B1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BA76B1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Возможные террористические акты против мирных граждан с использованием химических веществ и бактериальных средств наиболее эффективны и доступны террористам. Для достижения своих безумных целей они могут использовать:</w:t>
      </w:r>
      <w:r w:rsidRPr="00BA76B1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br/>
      </w:r>
      <w:r w:rsidRPr="00BA76B1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br/>
        <w:t>- Аварийно химически опасные вещества (хлор, аммиак и др.);</w:t>
      </w:r>
      <w:r w:rsidRPr="00BA76B1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br/>
      </w:r>
      <w:r w:rsidRPr="00BA76B1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br/>
        <w:t xml:space="preserve">- Отравляющие вещества (зарин, зоман, </w:t>
      </w:r>
      <w:proofErr w:type="spellStart"/>
      <w:r w:rsidRPr="00BA76B1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ви-экс</w:t>
      </w:r>
      <w:proofErr w:type="spellEnd"/>
      <w:r w:rsidRPr="00BA76B1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);</w:t>
      </w:r>
      <w:r w:rsidRPr="00BA76B1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br/>
      </w:r>
      <w:r w:rsidRPr="00BA76B1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br/>
        <w:t>- Возбудители опасных инфекций (сибирской язвы, чумы, холеры, гепатита и др.).</w:t>
      </w:r>
    </w:p>
    <w:p w:rsidR="00BA76B1" w:rsidRPr="00BA76B1" w:rsidRDefault="00BA76B1" w:rsidP="00BA76B1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BA76B1" w:rsidRPr="00BA76B1" w:rsidRDefault="00BA76B1" w:rsidP="00BA76B1">
      <w:pPr>
        <w:shd w:val="clear" w:color="auto" w:fill="FFFFFF"/>
        <w:spacing w:before="375" w:after="225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</w:rPr>
      </w:pPr>
      <w:r w:rsidRPr="00BA76B1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</w:rPr>
        <w:lastRenderedPageBreak/>
        <w:t>При бактериологическом заражении</w:t>
      </w:r>
    </w:p>
    <w:p w:rsidR="00BA76B1" w:rsidRPr="00BA76B1" w:rsidRDefault="00BA76B1" w:rsidP="00BA76B1">
      <w:pPr>
        <w:pStyle w:val="a5"/>
        <w:rPr>
          <w:rFonts w:eastAsia="Times New Roman"/>
        </w:rPr>
      </w:pPr>
      <w:r w:rsidRPr="00BA76B1">
        <w:rPr>
          <w:rFonts w:ascii="Times New Roman" w:eastAsia="Times New Roman" w:hAnsi="Times New Roman" w:cs="Times New Roman"/>
          <w:i/>
          <w:iCs/>
        </w:rPr>
        <w:t>Для профилактики необходимо:</w:t>
      </w:r>
      <w:r w:rsidRPr="00BA76B1">
        <w:rPr>
          <w:rFonts w:ascii="Times New Roman" w:eastAsia="Times New Roman" w:hAnsi="Times New Roman" w:cs="Times New Roman"/>
        </w:rPr>
        <w:br/>
      </w:r>
      <w:r w:rsidRPr="00BA76B1">
        <w:rPr>
          <w:rFonts w:ascii="Times New Roman" w:eastAsia="Times New Roman" w:hAnsi="Times New Roman" w:cs="Times New Roman"/>
        </w:rPr>
        <w:br/>
        <w:t xml:space="preserve">Использовать лекарственные препараты, витамины (таблетки </w:t>
      </w:r>
      <w:proofErr w:type="spellStart"/>
      <w:r w:rsidRPr="00BA76B1">
        <w:rPr>
          <w:rFonts w:ascii="Times New Roman" w:eastAsia="Times New Roman" w:hAnsi="Times New Roman" w:cs="Times New Roman"/>
        </w:rPr>
        <w:t>олететрина</w:t>
      </w:r>
      <w:proofErr w:type="spellEnd"/>
      <w:r w:rsidRPr="00BA76B1">
        <w:rPr>
          <w:rFonts w:ascii="Times New Roman" w:eastAsia="Times New Roman" w:hAnsi="Times New Roman" w:cs="Times New Roman"/>
        </w:rPr>
        <w:t>, таблетки тетрациклина гидрохлорида, противобактериальное средство из аптечки индивидуальной и др.).</w:t>
      </w:r>
      <w:r w:rsidRPr="00BA76B1">
        <w:rPr>
          <w:rFonts w:ascii="Times New Roman" w:eastAsia="Times New Roman" w:hAnsi="Times New Roman" w:cs="Times New Roman"/>
        </w:rPr>
        <w:br/>
      </w:r>
      <w:r w:rsidRPr="00BA76B1">
        <w:rPr>
          <w:rFonts w:ascii="Times New Roman" w:eastAsia="Times New Roman" w:hAnsi="Times New Roman" w:cs="Times New Roman"/>
        </w:rPr>
        <w:br/>
        <w:t>Принимать антибиотики, сульфаниламиды и бактериофаги.</w:t>
      </w:r>
      <w:r w:rsidRPr="00BA76B1">
        <w:rPr>
          <w:rFonts w:ascii="Times New Roman" w:eastAsia="Times New Roman" w:hAnsi="Times New Roman" w:cs="Times New Roman"/>
        </w:rPr>
        <w:br/>
      </w:r>
      <w:r w:rsidRPr="00BA76B1">
        <w:rPr>
          <w:rFonts w:ascii="Times New Roman" w:eastAsia="Times New Roman" w:hAnsi="Times New Roman" w:cs="Times New Roman"/>
        </w:rPr>
        <w:br/>
        <w:t>Сделать предохранительные прививки.</w:t>
      </w:r>
      <w:r w:rsidRPr="00BA76B1">
        <w:rPr>
          <w:rFonts w:ascii="Times New Roman" w:eastAsia="Times New Roman" w:hAnsi="Times New Roman" w:cs="Times New Roman"/>
        </w:rPr>
        <w:br/>
      </w:r>
      <w:r w:rsidRPr="00BA76B1">
        <w:rPr>
          <w:rFonts w:ascii="Times New Roman" w:eastAsia="Times New Roman" w:hAnsi="Times New Roman" w:cs="Times New Roman"/>
        </w:rPr>
        <w:br/>
        <w:t>Носить ватно-марлевые повязки.</w:t>
      </w:r>
      <w:r w:rsidRPr="00BA76B1">
        <w:rPr>
          <w:rFonts w:ascii="Times New Roman" w:eastAsia="Times New Roman" w:hAnsi="Times New Roman" w:cs="Times New Roman"/>
        </w:rPr>
        <w:br/>
      </w:r>
      <w:r w:rsidRPr="00BA76B1">
        <w:rPr>
          <w:rFonts w:ascii="Times New Roman" w:eastAsia="Times New Roman" w:hAnsi="Times New Roman" w:cs="Times New Roman"/>
        </w:rPr>
        <w:br/>
        <w:t>Ограничить контакты с людьми.</w:t>
      </w:r>
      <w:r w:rsidRPr="00BA76B1">
        <w:rPr>
          <w:rFonts w:ascii="Times New Roman" w:eastAsia="Times New Roman" w:hAnsi="Times New Roman" w:cs="Times New Roman"/>
        </w:rPr>
        <w:br/>
      </w:r>
      <w:r w:rsidRPr="00BA76B1">
        <w:rPr>
          <w:rFonts w:ascii="Times New Roman" w:eastAsia="Times New Roman" w:hAnsi="Times New Roman" w:cs="Times New Roman"/>
        </w:rPr>
        <w:br/>
      </w:r>
      <w:r w:rsidRPr="00BA76B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При появлении больных необходимо:</w:t>
      </w:r>
      <w:r w:rsidRPr="00BA76B1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BA76B1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BA76B1">
        <w:rPr>
          <w:rFonts w:ascii="Times New Roman" w:eastAsia="Times New Roman" w:hAnsi="Times New Roman" w:cs="Times New Roman"/>
          <w:sz w:val="24"/>
          <w:szCs w:val="24"/>
        </w:rPr>
        <w:t>Активно выявлять и изолировать больных, немедленно сообщать о них в медицинское учреждение.</w:t>
      </w:r>
      <w:r w:rsidRPr="00BA76B1">
        <w:rPr>
          <w:rFonts w:ascii="Times New Roman" w:eastAsia="Times New Roman" w:hAnsi="Times New Roman" w:cs="Times New Roman"/>
          <w:sz w:val="24"/>
          <w:szCs w:val="24"/>
        </w:rPr>
        <w:br/>
      </w:r>
      <w:r w:rsidRPr="00BA76B1">
        <w:rPr>
          <w:rFonts w:ascii="Times New Roman" w:eastAsia="Times New Roman" w:hAnsi="Times New Roman" w:cs="Times New Roman"/>
          <w:sz w:val="24"/>
          <w:szCs w:val="24"/>
        </w:rPr>
        <w:br/>
        <w:t>Ужесточить правила личной гигиены.</w:t>
      </w:r>
      <w:r w:rsidRPr="00BA76B1">
        <w:rPr>
          <w:rFonts w:ascii="Times New Roman" w:eastAsia="Times New Roman" w:hAnsi="Times New Roman" w:cs="Times New Roman"/>
          <w:sz w:val="24"/>
          <w:szCs w:val="24"/>
        </w:rPr>
        <w:br/>
      </w:r>
      <w:r w:rsidRPr="00BA76B1">
        <w:rPr>
          <w:rFonts w:ascii="Times New Roman" w:eastAsia="Times New Roman" w:hAnsi="Times New Roman" w:cs="Times New Roman"/>
          <w:sz w:val="24"/>
          <w:szCs w:val="24"/>
        </w:rPr>
        <w:br/>
        <w:t>Провести дезинфекцию помещений и вещей. До проведения дезинфекции нельзя есть и пить.</w:t>
      </w:r>
      <w:r w:rsidRPr="00BA76B1">
        <w:rPr>
          <w:rFonts w:ascii="Times New Roman" w:eastAsia="Times New Roman" w:hAnsi="Times New Roman" w:cs="Times New Roman"/>
          <w:sz w:val="24"/>
          <w:szCs w:val="24"/>
        </w:rPr>
        <w:br/>
      </w:r>
      <w:r w:rsidRPr="00BA76B1">
        <w:rPr>
          <w:rFonts w:ascii="Times New Roman" w:eastAsia="Times New Roman" w:hAnsi="Times New Roman" w:cs="Times New Roman"/>
          <w:sz w:val="24"/>
          <w:szCs w:val="24"/>
        </w:rPr>
        <w:br/>
        <w:t>Использовать воду только из проверенных источников, нельзя пить сырую воду и некипяченое молоко. Продукты употреблять только после термической обработки, хлеб обжигать или пропаривать в духовке.</w:t>
      </w:r>
    </w:p>
    <w:p w:rsidR="00BA76B1" w:rsidRDefault="00BA76B1" w:rsidP="00BA76B1">
      <w:pPr>
        <w:shd w:val="clear" w:color="auto" w:fill="FFFFFF"/>
        <w:spacing w:before="375" w:after="225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</w:rPr>
      </w:pPr>
      <w:r w:rsidRPr="00BA76B1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</w:rPr>
        <w:t>При химическом заражении</w:t>
      </w:r>
    </w:p>
    <w:p w:rsidR="00BA76B1" w:rsidRPr="00BA76B1" w:rsidRDefault="00BA76B1" w:rsidP="00BA76B1">
      <w:pPr>
        <w:shd w:val="clear" w:color="auto" w:fill="FFFFFF"/>
        <w:spacing w:before="375" w:after="225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</w:rPr>
      </w:pPr>
      <w:r w:rsidRPr="00BA76B1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</w:rPr>
        <w:br/>
      </w:r>
      <w:r w:rsidRPr="00BA76B1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Надеть противогаз (смоченную ватно-марлевую повязку), плащ-накидку, укрыться в убежище или покинуть район заражения.</w:t>
      </w:r>
      <w:r w:rsidRPr="00BA76B1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br/>
      </w:r>
      <w:r w:rsidRPr="00BA76B1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br/>
        <w:t>Надежная герметизация жилища полностью исключает заражение. Плотно закрыть окна, двери, дымоход, вентиляционные отдушины. Заклеить окна пленкой, лейкопластырем или бумагой. Входные двери зашторить, используя одеяла и плотные ткани.</w:t>
      </w:r>
      <w:r w:rsidRPr="00BA76B1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br/>
      </w:r>
      <w:r w:rsidRPr="00BA76B1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br/>
        <w:t>Покидая квартиру, выключить источники электроэнергии, надеть противогаз (ватно-марлевую повязку), плащ или накидку, резиновые сапоги.</w:t>
      </w:r>
      <w:r w:rsidRPr="00BA76B1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br/>
      </w:r>
      <w:r w:rsidRPr="00BA76B1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br/>
        <w:t>Выходить из зоны химического заражения в сторону перпендикулярную направлению ветра. Избегать тоннели, овраги, лощины.</w:t>
      </w:r>
      <w:r w:rsidRPr="00BA76B1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br/>
      </w:r>
      <w:r w:rsidRPr="00BA76B1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br/>
        <w:t>Выйдя из зоны заражения, снять верхнюю одежду, принять душ, умыться с мылом, тщательно промыть глаза, прополоскать рот.</w:t>
      </w:r>
      <w:r w:rsidRPr="00BA76B1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br/>
      </w:r>
      <w:r w:rsidRPr="00BA76B1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br/>
        <w:t>При химическом заражении исключить физические нагрузки; необходимо обильное теплое питье (чай, молоко), обратиться к медработникам.</w:t>
      </w:r>
    </w:p>
    <w:p w:rsidR="00000000" w:rsidRPr="00BA76B1" w:rsidRDefault="00BA76B1" w:rsidP="00BA76B1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</w:rPr>
      </w:pPr>
      <w:r w:rsidRPr="00BA76B1"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</w:rPr>
        <w:t>Приобретая элементарные знания и умения,</w:t>
      </w:r>
      <w:r w:rsidRPr="00BA76B1"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</w:rPr>
        <w:br/>
        <w:t>Вы сохраните жизнь себе и близким!</w:t>
      </w:r>
    </w:p>
    <w:sectPr w:rsidR="00000000" w:rsidRPr="00BA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4D05BD"/>
    <w:multiLevelType w:val="hybridMultilevel"/>
    <w:tmpl w:val="9C3A0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A76B1"/>
    <w:rsid w:val="00BA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76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A76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A76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76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A76B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BA76B1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ertext">
    <w:name w:val="headertext"/>
    <w:basedOn w:val="a"/>
    <w:rsid w:val="00BA7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BA7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A76B1"/>
  </w:style>
  <w:style w:type="character" w:styleId="a3">
    <w:name w:val="Hyperlink"/>
    <w:basedOn w:val="a0"/>
    <w:uiPriority w:val="99"/>
    <w:semiHidden/>
    <w:unhideWhenUsed/>
    <w:rsid w:val="00BA76B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A76B1"/>
    <w:pPr>
      <w:ind w:left="720"/>
      <w:contextualSpacing/>
    </w:pPr>
  </w:style>
  <w:style w:type="paragraph" w:styleId="a5">
    <w:name w:val="No Spacing"/>
    <w:uiPriority w:val="1"/>
    <w:qFormat/>
    <w:rsid w:val="00BA76B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8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181225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545</Words>
  <Characters>3109</Characters>
  <Application>Microsoft Office Word</Application>
  <DocSecurity>0</DocSecurity>
  <Lines>25</Lines>
  <Paragraphs>7</Paragraphs>
  <ScaleCrop>false</ScaleCrop>
  <Company/>
  <LinksUpToDate>false</LinksUpToDate>
  <CharactersWithSpaces>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BEZOPASNOST</dc:creator>
  <cp:keywords/>
  <dc:description/>
  <cp:lastModifiedBy>BEZOPASNOST</cp:lastModifiedBy>
  <cp:revision>2</cp:revision>
  <dcterms:created xsi:type="dcterms:W3CDTF">2017-03-16T22:51:00Z</dcterms:created>
  <dcterms:modified xsi:type="dcterms:W3CDTF">2017-03-16T22:57:00Z</dcterms:modified>
</cp:coreProperties>
</file>