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E46" w:rsidRPr="00A70E46" w:rsidRDefault="00A70E46" w:rsidP="00A70E46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</w:rPr>
      </w:pPr>
      <w:r w:rsidRPr="00A70E46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</w:rPr>
        <w:t>Указ Президента РФ от 26.07.2011 N 988 (ред. от 17.02.2016) "О Межведомственной комиссии по противодействию экстремизму в Российской Федерации" (вместе с "Положением о Межведомственной комиссии по противодействию экстремизму в Российской Федерации")</w:t>
      </w:r>
    </w:p>
    <w:p w:rsidR="00A70E46" w:rsidRPr="00A70E46" w:rsidRDefault="00A70E46" w:rsidP="00A70E46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0" w:name="100003"/>
      <w:bookmarkEnd w:id="0"/>
      <w:r w:rsidRPr="00A70E46">
        <w:rPr>
          <w:rFonts w:ascii="inherit" w:eastAsia="Times New Roman" w:hAnsi="inherit" w:cs="Arial"/>
          <w:color w:val="000000"/>
          <w:sz w:val="23"/>
          <w:szCs w:val="23"/>
        </w:rPr>
        <w:t>УКАЗ</w:t>
      </w:r>
    </w:p>
    <w:p w:rsidR="00A70E46" w:rsidRPr="00A70E46" w:rsidRDefault="00A70E46" w:rsidP="00A70E46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1" w:name="100004"/>
      <w:bookmarkEnd w:id="1"/>
      <w:r w:rsidRPr="00A70E46">
        <w:rPr>
          <w:rFonts w:ascii="inherit" w:eastAsia="Times New Roman" w:hAnsi="inherit" w:cs="Arial"/>
          <w:color w:val="000000"/>
          <w:sz w:val="23"/>
          <w:szCs w:val="23"/>
        </w:rPr>
        <w:t>ПРЕЗИДЕНТА РОССИЙСКОЙ ФЕДЕРАЦИИ</w:t>
      </w:r>
    </w:p>
    <w:p w:rsidR="00A70E46" w:rsidRPr="00A70E46" w:rsidRDefault="00A70E46" w:rsidP="00A70E46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2" w:name="100005"/>
      <w:bookmarkEnd w:id="2"/>
      <w:r w:rsidRPr="00A70E46">
        <w:rPr>
          <w:rFonts w:ascii="inherit" w:eastAsia="Times New Roman" w:hAnsi="inherit" w:cs="Arial"/>
          <w:color w:val="000000"/>
          <w:sz w:val="23"/>
          <w:szCs w:val="23"/>
        </w:rPr>
        <w:t>О МЕЖВЕДОМСТВЕННОЙ КОМИССИИ</w:t>
      </w:r>
    </w:p>
    <w:p w:rsidR="00A70E46" w:rsidRPr="00A70E46" w:rsidRDefault="00A70E46" w:rsidP="00A70E46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A70E46">
        <w:rPr>
          <w:rFonts w:ascii="inherit" w:eastAsia="Times New Roman" w:hAnsi="inherit" w:cs="Arial"/>
          <w:color w:val="000000"/>
          <w:sz w:val="23"/>
          <w:szCs w:val="23"/>
        </w:rPr>
        <w:t>ПО ПРОТИВОДЕЙСТВИЮ ЭКСТРЕМИЗМУ В РОССИЙСКОЙ ФЕДЕРАЦИИ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3" w:name="100006"/>
      <w:bookmarkEnd w:id="3"/>
      <w:r w:rsidRPr="00A70E46">
        <w:rPr>
          <w:rFonts w:ascii="inherit" w:eastAsia="Times New Roman" w:hAnsi="inherit" w:cs="Arial"/>
          <w:color w:val="000000"/>
          <w:sz w:val="23"/>
          <w:szCs w:val="23"/>
        </w:rPr>
        <w:t>В целях совершенствования мер, направленных на противодействие экстремизму, постановляю: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4" w:name="100007"/>
      <w:bookmarkEnd w:id="4"/>
      <w:r w:rsidRPr="00A70E46">
        <w:rPr>
          <w:rFonts w:ascii="inherit" w:eastAsia="Times New Roman" w:hAnsi="inherit" w:cs="Arial"/>
          <w:color w:val="000000"/>
          <w:sz w:val="23"/>
          <w:szCs w:val="23"/>
        </w:rPr>
        <w:t>1. Образовать Межведомственную комиссию по противодействию экстремизму в Российской Федерации.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5" w:name="100008"/>
      <w:bookmarkEnd w:id="5"/>
      <w:r w:rsidRPr="00A70E46">
        <w:rPr>
          <w:rFonts w:ascii="inherit" w:eastAsia="Times New Roman" w:hAnsi="inherit" w:cs="Arial"/>
          <w:color w:val="000000"/>
          <w:sz w:val="23"/>
          <w:szCs w:val="23"/>
        </w:rPr>
        <w:t>2. Утвердить прилагаемые: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6" w:name="100009"/>
      <w:bookmarkEnd w:id="6"/>
      <w:r w:rsidRPr="00A70E46">
        <w:rPr>
          <w:rFonts w:ascii="inherit" w:eastAsia="Times New Roman" w:hAnsi="inherit" w:cs="Arial"/>
          <w:color w:val="000000"/>
          <w:sz w:val="23"/>
          <w:szCs w:val="23"/>
        </w:rPr>
        <w:t>а)</w:t>
      </w:r>
      <w:r w:rsidRPr="00A70E46">
        <w:rPr>
          <w:rFonts w:ascii="inherit" w:eastAsia="Times New Roman" w:hAnsi="inherit" w:cs="Arial"/>
          <w:color w:val="000000"/>
          <w:sz w:val="23"/>
        </w:rPr>
        <w:t> </w:t>
      </w:r>
      <w:hyperlink r:id="rId4" w:anchor="100019" w:history="1">
        <w:r w:rsidRPr="00A70E46">
          <w:rPr>
            <w:rFonts w:ascii="inherit" w:eastAsia="Times New Roman" w:hAnsi="inherit" w:cs="Arial"/>
            <w:color w:val="005EA5"/>
            <w:sz w:val="23"/>
            <w:u w:val="single"/>
          </w:rPr>
          <w:t>Положение</w:t>
        </w:r>
      </w:hyperlink>
      <w:r w:rsidRPr="00A70E46">
        <w:rPr>
          <w:rFonts w:ascii="inherit" w:eastAsia="Times New Roman" w:hAnsi="inherit" w:cs="Arial"/>
          <w:color w:val="000000"/>
          <w:sz w:val="23"/>
        </w:rPr>
        <w:t> </w:t>
      </w:r>
      <w:r w:rsidRPr="00A70E46">
        <w:rPr>
          <w:rFonts w:ascii="inherit" w:eastAsia="Times New Roman" w:hAnsi="inherit" w:cs="Arial"/>
          <w:color w:val="000000"/>
          <w:sz w:val="23"/>
          <w:szCs w:val="23"/>
        </w:rPr>
        <w:t>о Межведомственной комиссии по противодействию экстремизму в Российской Федерации;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7" w:name="100086"/>
      <w:bookmarkStart w:id="8" w:name="100010"/>
      <w:bookmarkStart w:id="9" w:name="100011"/>
      <w:bookmarkEnd w:id="7"/>
      <w:bookmarkEnd w:id="8"/>
      <w:bookmarkEnd w:id="9"/>
      <w:r w:rsidRPr="00A70E46">
        <w:rPr>
          <w:rFonts w:ascii="inherit" w:eastAsia="Times New Roman" w:hAnsi="inherit" w:cs="Arial"/>
          <w:color w:val="000000"/>
          <w:sz w:val="23"/>
          <w:szCs w:val="23"/>
        </w:rPr>
        <w:t>б) - в) утратили силу с 17 февраля 2016 года. - Указ Президента РФ от 17.02.2016 N 64.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10" w:name="100012"/>
      <w:bookmarkEnd w:id="10"/>
      <w:r w:rsidRPr="00A70E46">
        <w:rPr>
          <w:rFonts w:ascii="inherit" w:eastAsia="Times New Roman" w:hAnsi="inherit" w:cs="Arial"/>
          <w:color w:val="000000"/>
          <w:sz w:val="23"/>
          <w:szCs w:val="23"/>
        </w:rPr>
        <w:t>3. Установить, что председателем Межведомственной комиссии по противодействию экстремизму в Российской Федерации по должности является Министр внутренних дел Российской Федерации.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11" w:name="100013"/>
      <w:bookmarkEnd w:id="11"/>
      <w:r w:rsidRPr="00A70E46">
        <w:rPr>
          <w:rFonts w:ascii="inherit" w:eastAsia="Times New Roman" w:hAnsi="inherit" w:cs="Arial"/>
          <w:color w:val="000000"/>
          <w:sz w:val="23"/>
          <w:szCs w:val="23"/>
        </w:rPr>
        <w:t>4. Председателю Межведомственной комиссии по противодействию экстремизму в Российской Федерации в месячный срок утвердить персональный состав Межведомственной комиссии по противодействию экстремизму в Российской Федерации и ее президиума.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12" w:name="100014"/>
      <w:bookmarkEnd w:id="12"/>
      <w:r w:rsidRPr="00A70E46">
        <w:rPr>
          <w:rFonts w:ascii="inherit" w:eastAsia="Times New Roman" w:hAnsi="inherit" w:cs="Arial"/>
          <w:color w:val="000000"/>
          <w:sz w:val="23"/>
          <w:szCs w:val="23"/>
        </w:rPr>
        <w:t>5. Генеральному прокурору Российской Федерации обеспечить участие одного из своих заместителей в работе Межведомственной комиссии по противодействию экстремизму в Российской Федерации.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13" w:name="100015"/>
      <w:bookmarkEnd w:id="13"/>
      <w:r w:rsidRPr="00A70E46">
        <w:rPr>
          <w:rFonts w:ascii="inherit" w:eastAsia="Times New Roman" w:hAnsi="inherit" w:cs="Arial"/>
          <w:color w:val="000000"/>
          <w:sz w:val="23"/>
          <w:szCs w:val="23"/>
        </w:rPr>
        <w:t>6. Настоящий Указ вступает в силу со дня его подписания.</w:t>
      </w:r>
    </w:p>
    <w:p w:rsidR="00A70E46" w:rsidRPr="00A70E46" w:rsidRDefault="00A70E46" w:rsidP="00A70E46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14" w:name="100016"/>
      <w:bookmarkEnd w:id="14"/>
      <w:r w:rsidRPr="00A70E46">
        <w:rPr>
          <w:rFonts w:ascii="inherit" w:eastAsia="Times New Roman" w:hAnsi="inherit" w:cs="Arial"/>
          <w:color w:val="000000"/>
          <w:sz w:val="23"/>
          <w:szCs w:val="23"/>
        </w:rPr>
        <w:t>Президент</w:t>
      </w:r>
    </w:p>
    <w:p w:rsidR="00A70E46" w:rsidRPr="00A70E46" w:rsidRDefault="00A70E46" w:rsidP="00A70E4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A70E46">
        <w:rPr>
          <w:rFonts w:ascii="inherit" w:eastAsia="Times New Roman" w:hAnsi="inherit" w:cs="Arial"/>
          <w:color w:val="000000"/>
          <w:sz w:val="23"/>
          <w:szCs w:val="23"/>
        </w:rPr>
        <w:t>Российской Федерации</w:t>
      </w:r>
    </w:p>
    <w:p w:rsidR="00A70E46" w:rsidRPr="00A70E46" w:rsidRDefault="00A70E46" w:rsidP="00A70E4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A70E46">
        <w:rPr>
          <w:rFonts w:ascii="inherit" w:eastAsia="Times New Roman" w:hAnsi="inherit" w:cs="Arial"/>
          <w:color w:val="000000"/>
          <w:sz w:val="23"/>
          <w:szCs w:val="23"/>
        </w:rPr>
        <w:t>Д.МЕДВЕДЕВ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15" w:name="100017"/>
      <w:bookmarkEnd w:id="15"/>
      <w:r w:rsidRPr="00A70E46">
        <w:rPr>
          <w:rFonts w:ascii="inherit" w:eastAsia="Times New Roman" w:hAnsi="inherit" w:cs="Arial"/>
          <w:color w:val="000000"/>
          <w:sz w:val="23"/>
          <w:szCs w:val="23"/>
        </w:rPr>
        <w:t>Москва, Кремль</w:t>
      </w:r>
    </w:p>
    <w:p w:rsidR="00A70E46" w:rsidRPr="00A70E46" w:rsidRDefault="00A70E46" w:rsidP="00A70E46">
      <w:pPr>
        <w:spacing w:after="18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A70E46">
        <w:rPr>
          <w:rFonts w:ascii="inherit" w:eastAsia="Times New Roman" w:hAnsi="inherit" w:cs="Arial"/>
          <w:color w:val="000000"/>
          <w:sz w:val="23"/>
          <w:szCs w:val="23"/>
        </w:rPr>
        <w:t>26 июля 2011 года</w:t>
      </w:r>
    </w:p>
    <w:p w:rsidR="00A70E46" w:rsidRPr="00A70E46" w:rsidRDefault="00A70E46" w:rsidP="00A70E46">
      <w:pPr>
        <w:spacing w:after="18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A70E46">
        <w:rPr>
          <w:rFonts w:ascii="inherit" w:eastAsia="Times New Roman" w:hAnsi="inherit" w:cs="Arial"/>
          <w:color w:val="000000"/>
          <w:sz w:val="23"/>
          <w:szCs w:val="23"/>
        </w:rPr>
        <w:t>N 988</w:t>
      </w:r>
    </w:p>
    <w:p w:rsidR="00A70E46" w:rsidRPr="00A70E46" w:rsidRDefault="00A70E46" w:rsidP="00A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0E46" w:rsidRPr="00A70E46" w:rsidRDefault="00A70E46" w:rsidP="00A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0E46" w:rsidRPr="00A70E46" w:rsidRDefault="00A70E46" w:rsidP="00A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0E46" w:rsidRPr="00A70E46" w:rsidRDefault="00A70E46" w:rsidP="00A70E46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16" w:name="100018"/>
      <w:bookmarkEnd w:id="16"/>
      <w:r w:rsidRPr="00A70E46">
        <w:rPr>
          <w:rFonts w:ascii="inherit" w:eastAsia="Times New Roman" w:hAnsi="inherit" w:cs="Arial"/>
          <w:color w:val="000000"/>
          <w:sz w:val="23"/>
          <w:szCs w:val="23"/>
        </w:rPr>
        <w:lastRenderedPageBreak/>
        <w:t>Утверждено</w:t>
      </w:r>
    </w:p>
    <w:p w:rsidR="00A70E46" w:rsidRPr="00A70E46" w:rsidRDefault="00A70E46" w:rsidP="00A70E4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A70E46">
        <w:rPr>
          <w:rFonts w:ascii="inherit" w:eastAsia="Times New Roman" w:hAnsi="inherit" w:cs="Arial"/>
          <w:color w:val="000000"/>
          <w:sz w:val="23"/>
          <w:szCs w:val="23"/>
        </w:rPr>
        <w:t>Указом Президента</w:t>
      </w:r>
    </w:p>
    <w:p w:rsidR="00A70E46" w:rsidRPr="00A70E46" w:rsidRDefault="00A70E46" w:rsidP="00A70E4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A70E46">
        <w:rPr>
          <w:rFonts w:ascii="inherit" w:eastAsia="Times New Roman" w:hAnsi="inherit" w:cs="Arial"/>
          <w:color w:val="000000"/>
          <w:sz w:val="23"/>
          <w:szCs w:val="23"/>
        </w:rPr>
        <w:t>Российской Федерации</w:t>
      </w:r>
    </w:p>
    <w:p w:rsidR="00A70E46" w:rsidRPr="00A70E46" w:rsidRDefault="00A70E46" w:rsidP="00A70E4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A70E46">
        <w:rPr>
          <w:rFonts w:ascii="inherit" w:eastAsia="Times New Roman" w:hAnsi="inherit" w:cs="Arial"/>
          <w:color w:val="000000"/>
          <w:sz w:val="23"/>
          <w:szCs w:val="23"/>
        </w:rPr>
        <w:t>от 26 июля 2011 г. N 988</w:t>
      </w:r>
    </w:p>
    <w:p w:rsidR="00A70E46" w:rsidRPr="00A70E46" w:rsidRDefault="00A70E46" w:rsidP="00A70E46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17" w:name="100019"/>
      <w:bookmarkEnd w:id="17"/>
      <w:r w:rsidRPr="00A70E46">
        <w:rPr>
          <w:rFonts w:ascii="inherit" w:eastAsia="Times New Roman" w:hAnsi="inherit" w:cs="Arial"/>
          <w:color w:val="000000"/>
          <w:sz w:val="23"/>
          <w:szCs w:val="23"/>
        </w:rPr>
        <w:t>ПОЛОЖЕНИЕ</w:t>
      </w:r>
    </w:p>
    <w:p w:rsidR="00A70E46" w:rsidRPr="00A70E46" w:rsidRDefault="00A70E46" w:rsidP="00A70E46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A70E46">
        <w:rPr>
          <w:rFonts w:ascii="inherit" w:eastAsia="Times New Roman" w:hAnsi="inherit" w:cs="Arial"/>
          <w:color w:val="000000"/>
          <w:sz w:val="23"/>
          <w:szCs w:val="23"/>
        </w:rPr>
        <w:t>О МЕЖВЕДОМСТВЕННОЙ КОМИССИИ ПО ПРОТИВОДЕЙСТВИЮ ЭКСТРЕМИЗМУ</w:t>
      </w:r>
    </w:p>
    <w:p w:rsidR="00A70E46" w:rsidRPr="00A70E46" w:rsidRDefault="00A70E46" w:rsidP="00A70E46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A70E46">
        <w:rPr>
          <w:rFonts w:ascii="inherit" w:eastAsia="Times New Roman" w:hAnsi="inherit" w:cs="Arial"/>
          <w:color w:val="000000"/>
          <w:sz w:val="23"/>
          <w:szCs w:val="23"/>
        </w:rPr>
        <w:t>В РОССИЙСКОЙ ФЕДЕРАЦИИ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18" w:name="100020"/>
      <w:bookmarkEnd w:id="18"/>
      <w:r w:rsidRPr="00A70E46">
        <w:rPr>
          <w:rFonts w:ascii="inherit" w:eastAsia="Times New Roman" w:hAnsi="inherit" w:cs="Arial"/>
          <w:color w:val="000000"/>
          <w:sz w:val="23"/>
          <w:szCs w:val="23"/>
        </w:rPr>
        <w:t>1. Межведомственная комиссия по противодействию экстремизму в Российской Федерации (далее - Межведомственная комиссия) является межведомственным органом, образованным в целях обеспечения реализации государственной политики в области противодействия экстремизму, координации деятельности федеральных органов исполнительной власти и органов исполнительной власти субъектов Российской Федерации, участвующих в противодействии экстремизму, а также организационно-методического руководства этой деятельностью.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19" w:name="100021"/>
      <w:bookmarkEnd w:id="19"/>
      <w:r w:rsidRPr="00A70E46">
        <w:rPr>
          <w:rFonts w:ascii="inherit" w:eastAsia="Times New Roman" w:hAnsi="inherit" w:cs="Arial"/>
          <w:color w:val="000000"/>
          <w:sz w:val="23"/>
          <w:szCs w:val="23"/>
        </w:rPr>
        <w:t>2. Межведомственная комиссия в своей деятельности руководствуется</w:t>
      </w:r>
      <w:r w:rsidRPr="00A70E46">
        <w:rPr>
          <w:rFonts w:ascii="inherit" w:eastAsia="Times New Roman" w:hAnsi="inherit" w:cs="Arial"/>
          <w:color w:val="000000"/>
          <w:sz w:val="23"/>
        </w:rPr>
        <w:t> </w:t>
      </w:r>
      <w:hyperlink r:id="rId5" w:history="1">
        <w:r w:rsidRPr="00A70E46">
          <w:rPr>
            <w:rFonts w:ascii="inherit" w:eastAsia="Times New Roman" w:hAnsi="inherit" w:cs="Arial"/>
            <w:color w:val="005EA5"/>
            <w:sz w:val="23"/>
            <w:u w:val="single"/>
          </w:rPr>
          <w:t>Конституцией</w:t>
        </w:r>
      </w:hyperlink>
      <w:r w:rsidRPr="00A70E46">
        <w:rPr>
          <w:rFonts w:ascii="inherit" w:eastAsia="Times New Roman" w:hAnsi="inherit" w:cs="Arial"/>
          <w:color w:val="000000"/>
          <w:sz w:val="23"/>
        </w:rPr>
        <w:t> </w:t>
      </w:r>
      <w:r w:rsidRPr="00A70E46">
        <w:rPr>
          <w:rFonts w:ascii="inherit" w:eastAsia="Times New Roman" w:hAnsi="inherit" w:cs="Arial"/>
          <w:color w:val="000000"/>
          <w:sz w:val="23"/>
          <w:szCs w:val="23"/>
        </w:rPr>
        <w:t>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 также настоящим Положением.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20" w:name="100087"/>
      <w:bookmarkStart w:id="21" w:name="100022"/>
      <w:bookmarkEnd w:id="20"/>
      <w:bookmarkEnd w:id="21"/>
      <w:r w:rsidRPr="00A70E46">
        <w:rPr>
          <w:rFonts w:ascii="inherit" w:eastAsia="Times New Roman" w:hAnsi="inherit" w:cs="Arial"/>
          <w:color w:val="000000"/>
          <w:sz w:val="23"/>
          <w:szCs w:val="23"/>
        </w:rPr>
        <w:t>3. Межведомственная комиссия осуществляет свою деятельность во взаимодействии с полномочными представителями Президента Российской Федерации в федеральных округах, федеральными органами исполнительной власти, органами исполнительной власти субъектов Российской Федерации, органами местного самоуправления, общественными объединениями и организациями.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22" w:name="100023"/>
      <w:bookmarkEnd w:id="22"/>
      <w:r w:rsidRPr="00A70E46">
        <w:rPr>
          <w:rFonts w:ascii="inherit" w:eastAsia="Times New Roman" w:hAnsi="inherit" w:cs="Arial"/>
          <w:color w:val="000000"/>
          <w:sz w:val="23"/>
          <w:szCs w:val="23"/>
        </w:rPr>
        <w:t>4. Решения Межведомственной комиссии, принимаемые в пределах ее компетенции, обязательны для исполнения федеральными органами исполнительной власти, представленными в Межведомственной комиссии.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23" w:name="100024"/>
      <w:bookmarkEnd w:id="23"/>
      <w:r w:rsidRPr="00A70E46">
        <w:rPr>
          <w:rFonts w:ascii="inherit" w:eastAsia="Times New Roman" w:hAnsi="inherit" w:cs="Arial"/>
          <w:color w:val="000000"/>
          <w:sz w:val="23"/>
          <w:szCs w:val="23"/>
        </w:rPr>
        <w:t>5. Основными задачами Межведомственной комиссии являются: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24" w:name="100025"/>
      <w:bookmarkEnd w:id="24"/>
      <w:r w:rsidRPr="00A70E46">
        <w:rPr>
          <w:rFonts w:ascii="inherit" w:eastAsia="Times New Roman" w:hAnsi="inherit" w:cs="Arial"/>
          <w:color w:val="000000"/>
          <w:sz w:val="23"/>
          <w:szCs w:val="23"/>
        </w:rPr>
        <w:t>а) подготовка предложений Президенту Российской Федерации и Правительству Российской Федерации по формированию государственной политики в области противодействия экстремизму, по совершенствованию законодательства Российской Федерации в этой области;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25" w:name="100026"/>
      <w:bookmarkEnd w:id="25"/>
      <w:r w:rsidRPr="00A70E46">
        <w:rPr>
          <w:rFonts w:ascii="inherit" w:eastAsia="Times New Roman" w:hAnsi="inherit" w:cs="Arial"/>
          <w:color w:val="000000"/>
          <w:sz w:val="23"/>
          <w:szCs w:val="23"/>
        </w:rPr>
        <w:t>б) подготовка ежегодных докладов о проявлениях экстремизма в Российской Федерации и представление их Президенту Российской Федерации не позднее второго квартала года, следующего за отчетным;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26" w:name="100027"/>
      <w:bookmarkEnd w:id="26"/>
      <w:r w:rsidRPr="00A70E46">
        <w:rPr>
          <w:rFonts w:ascii="inherit" w:eastAsia="Times New Roman" w:hAnsi="inherit" w:cs="Arial"/>
          <w:color w:val="000000"/>
          <w:sz w:val="23"/>
          <w:szCs w:val="23"/>
        </w:rPr>
        <w:t>в) разработка мер, направленных на противодействие экстремизму и на устранение способствующих ему причин и условий;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27" w:name="100028"/>
      <w:bookmarkEnd w:id="27"/>
      <w:r w:rsidRPr="00A70E46">
        <w:rPr>
          <w:rFonts w:ascii="inherit" w:eastAsia="Times New Roman" w:hAnsi="inherit" w:cs="Arial"/>
          <w:color w:val="000000"/>
          <w:sz w:val="23"/>
          <w:szCs w:val="23"/>
        </w:rPr>
        <w:t>г) обеспечение координации деятельности федеральных органов исполнительной власти в области противодействия экстремизму, а также организация их взаимодействия с органами исполнительной власти субъектов Российской Федерации, органами местного самоуправления, общественными объединениями и организациями;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28" w:name="100029"/>
      <w:bookmarkEnd w:id="28"/>
      <w:proofErr w:type="spellStart"/>
      <w:r w:rsidRPr="00A70E46">
        <w:rPr>
          <w:rFonts w:ascii="inherit" w:eastAsia="Times New Roman" w:hAnsi="inherit" w:cs="Arial"/>
          <w:color w:val="000000"/>
          <w:sz w:val="23"/>
          <w:szCs w:val="23"/>
        </w:rPr>
        <w:t>д</w:t>
      </w:r>
      <w:proofErr w:type="spellEnd"/>
      <w:r w:rsidRPr="00A70E46">
        <w:rPr>
          <w:rFonts w:ascii="inherit" w:eastAsia="Times New Roman" w:hAnsi="inherit" w:cs="Arial"/>
          <w:color w:val="000000"/>
          <w:sz w:val="23"/>
          <w:szCs w:val="23"/>
        </w:rPr>
        <w:t>) разработка проектов концепций, стратегий, программ, планов и иных документов в области противодействия экстремизму;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29" w:name="100030"/>
      <w:bookmarkEnd w:id="29"/>
      <w:r w:rsidRPr="00A70E46">
        <w:rPr>
          <w:rFonts w:ascii="inherit" w:eastAsia="Times New Roman" w:hAnsi="inherit" w:cs="Arial"/>
          <w:color w:val="000000"/>
          <w:sz w:val="23"/>
          <w:szCs w:val="23"/>
        </w:rPr>
        <w:lastRenderedPageBreak/>
        <w:t>е) участие в международном сотрудничестве в области противодействия экстремизму, в том числе в подготовке проектов международных договоров и соглашений Российской Федерации;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30" w:name="100031"/>
      <w:bookmarkEnd w:id="30"/>
      <w:r w:rsidRPr="00A70E46">
        <w:rPr>
          <w:rFonts w:ascii="inherit" w:eastAsia="Times New Roman" w:hAnsi="inherit" w:cs="Arial"/>
          <w:color w:val="000000"/>
          <w:sz w:val="23"/>
          <w:szCs w:val="23"/>
        </w:rPr>
        <w:t>ж) мониторинг, анализ и оценка состояния противодействия экстремизму в Российской Федерации, а также выработка мер, направленных на совершенствование деятельности в этой области федеральных органов исполнительной власти, органов исполнительной власти субъектов Российской Федерации, органов местного самоуправления, общественных объединений и организаций;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31" w:name="100032"/>
      <w:bookmarkEnd w:id="31"/>
      <w:proofErr w:type="spellStart"/>
      <w:r w:rsidRPr="00A70E46">
        <w:rPr>
          <w:rFonts w:ascii="inherit" w:eastAsia="Times New Roman" w:hAnsi="inherit" w:cs="Arial"/>
          <w:color w:val="000000"/>
          <w:sz w:val="23"/>
          <w:szCs w:val="23"/>
        </w:rPr>
        <w:t>з</w:t>
      </w:r>
      <w:proofErr w:type="spellEnd"/>
      <w:r w:rsidRPr="00A70E46">
        <w:rPr>
          <w:rFonts w:ascii="inherit" w:eastAsia="Times New Roman" w:hAnsi="inherit" w:cs="Arial"/>
          <w:color w:val="000000"/>
          <w:sz w:val="23"/>
          <w:szCs w:val="23"/>
        </w:rPr>
        <w:t>) организационно-методическое руководство постоянно действующими рабочими группами по вопросам гармонизации межэтнических отношений в субъектах Российской Федерации;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32" w:name="100033"/>
      <w:bookmarkEnd w:id="32"/>
      <w:r w:rsidRPr="00A70E46">
        <w:rPr>
          <w:rFonts w:ascii="inherit" w:eastAsia="Times New Roman" w:hAnsi="inherit" w:cs="Arial"/>
          <w:color w:val="000000"/>
          <w:sz w:val="23"/>
          <w:szCs w:val="23"/>
        </w:rPr>
        <w:t>и) решение иных задач, предусмотренных законодательством Российской Федерации в области противодействия экстремизму.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33" w:name="100034"/>
      <w:bookmarkEnd w:id="33"/>
      <w:r w:rsidRPr="00A70E46">
        <w:rPr>
          <w:rFonts w:ascii="inherit" w:eastAsia="Times New Roman" w:hAnsi="inherit" w:cs="Arial"/>
          <w:color w:val="000000"/>
          <w:sz w:val="23"/>
          <w:szCs w:val="23"/>
        </w:rPr>
        <w:t>6. Для осуществления своих задач Межведомственная комиссия имеет право: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34" w:name="100035"/>
      <w:bookmarkEnd w:id="34"/>
      <w:r w:rsidRPr="00A70E46">
        <w:rPr>
          <w:rFonts w:ascii="inherit" w:eastAsia="Times New Roman" w:hAnsi="inherit" w:cs="Arial"/>
          <w:color w:val="000000"/>
          <w:sz w:val="23"/>
          <w:szCs w:val="23"/>
        </w:rPr>
        <w:t>а) принимать в пределах своей компетенции решения, касающиеся организации, координации, совершенствования и оценки эффективности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 в области противодействия экстремизму, а также осуществлять контроль за исполнением этих решений;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35" w:name="100036"/>
      <w:bookmarkEnd w:id="35"/>
      <w:r w:rsidRPr="00A70E46">
        <w:rPr>
          <w:rFonts w:ascii="inherit" w:eastAsia="Times New Roman" w:hAnsi="inherit" w:cs="Arial"/>
          <w:color w:val="000000"/>
          <w:sz w:val="23"/>
          <w:szCs w:val="23"/>
        </w:rPr>
        <w:t>б) вносить в установленном порядке предложения по вопросам, требующим решения Президента Российской Федерации или Правительства Российской Федерации;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36" w:name="100037"/>
      <w:bookmarkEnd w:id="36"/>
      <w:r w:rsidRPr="00A70E46">
        <w:rPr>
          <w:rFonts w:ascii="inherit" w:eastAsia="Times New Roman" w:hAnsi="inherit" w:cs="Arial"/>
          <w:color w:val="000000"/>
          <w:sz w:val="23"/>
          <w:szCs w:val="23"/>
        </w:rPr>
        <w:t>в) создавать межведомственные рабочие группы и иные рабочие органы в целях изучения вопросов, касающихся противодействия экстремизму, в том числе для выездов в субъекты Российской Федерации, а также для подготовки проектов соответствующих решений Межведомственной комиссии;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37" w:name="100038"/>
      <w:bookmarkEnd w:id="37"/>
      <w:r w:rsidRPr="00A70E46">
        <w:rPr>
          <w:rFonts w:ascii="inherit" w:eastAsia="Times New Roman" w:hAnsi="inherit" w:cs="Arial"/>
          <w:color w:val="000000"/>
          <w:sz w:val="23"/>
          <w:szCs w:val="23"/>
        </w:rPr>
        <w:t>г) запрашивать и получать в установленном порядке необходимые материалы и информацию от федеральных органов государственной власти, органов государственной власти субъектов Российской Федерации, органов местного самоуправления, общественных объединений, организаций и должностных лиц;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38" w:name="100039"/>
      <w:bookmarkEnd w:id="38"/>
      <w:proofErr w:type="spellStart"/>
      <w:r w:rsidRPr="00A70E46">
        <w:rPr>
          <w:rFonts w:ascii="inherit" w:eastAsia="Times New Roman" w:hAnsi="inherit" w:cs="Arial"/>
          <w:color w:val="000000"/>
          <w:sz w:val="23"/>
          <w:szCs w:val="23"/>
        </w:rPr>
        <w:t>д</w:t>
      </w:r>
      <w:proofErr w:type="spellEnd"/>
      <w:r w:rsidRPr="00A70E46">
        <w:rPr>
          <w:rFonts w:ascii="inherit" w:eastAsia="Times New Roman" w:hAnsi="inherit" w:cs="Arial"/>
          <w:color w:val="000000"/>
          <w:sz w:val="23"/>
          <w:szCs w:val="23"/>
        </w:rPr>
        <w:t>) заслушивать на своих заседаниях должностных лиц федеральных органов исполнительной власти, органов исполнительной власти субъектов Российской Федерации по вопросам противодействия экстремизму;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39" w:name="100040"/>
      <w:bookmarkEnd w:id="39"/>
      <w:r w:rsidRPr="00A70E46">
        <w:rPr>
          <w:rFonts w:ascii="inherit" w:eastAsia="Times New Roman" w:hAnsi="inherit" w:cs="Arial"/>
          <w:color w:val="000000"/>
          <w:sz w:val="23"/>
          <w:szCs w:val="23"/>
        </w:rPr>
        <w:t>е) привлекать для участия в работе Межведомственной комиссии должностных лиц и специалистов федеральных органов государственной власти, органов государственной власти субъектов Российской Федерации, органов местного самоуправления, а также представителей общественных объединений и организаций (с их согласия).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40" w:name="100041"/>
      <w:bookmarkEnd w:id="40"/>
      <w:r w:rsidRPr="00A70E46">
        <w:rPr>
          <w:rFonts w:ascii="inherit" w:eastAsia="Times New Roman" w:hAnsi="inherit" w:cs="Arial"/>
          <w:color w:val="000000"/>
          <w:sz w:val="23"/>
          <w:szCs w:val="23"/>
        </w:rPr>
        <w:t>7. Межведомственная комиссия осуществляет свою деятельность на плановой основе в соответствии с регламентом, утверждаемым председателем Межведомственной комиссии.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41" w:name="100042"/>
      <w:bookmarkEnd w:id="41"/>
      <w:r w:rsidRPr="00A70E46">
        <w:rPr>
          <w:rFonts w:ascii="inherit" w:eastAsia="Times New Roman" w:hAnsi="inherit" w:cs="Arial"/>
          <w:color w:val="000000"/>
          <w:sz w:val="23"/>
          <w:szCs w:val="23"/>
        </w:rPr>
        <w:t>8. Заседания Межведомственной комиссии проводятся не реже одного раза в квартал. В случае необходимости по решению председателя Межведомственной комиссии могут проводиться ее внеочередные заседания.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42" w:name="100043"/>
      <w:bookmarkEnd w:id="42"/>
      <w:r w:rsidRPr="00A70E46">
        <w:rPr>
          <w:rFonts w:ascii="inherit" w:eastAsia="Times New Roman" w:hAnsi="inherit" w:cs="Arial"/>
          <w:color w:val="000000"/>
          <w:sz w:val="23"/>
          <w:szCs w:val="23"/>
        </w:rPr>
        <w:t>9. Присутствие на заседании Межведомственной комиссии ее членов обязательно.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43" w:name="100044"/>
      <w:bookmarkEnd w:id="43"/>
      <w:r w:rsidRPr="00A70E46">
        <w:rPr>
          <w:rFonts w:ascii="inherit" w:eastAsia="Times New Roman" w:hAnsi="inherit" w:cs="Arial"/>
          <w:color w:val="000000"/>
          <w:sz w:val="23"/>
          <w:szCs w:val="23"/>
        </w:rPr>
        <w:t>Члены Межведомственной комиссии обладают равными правами при обсуждении рассматриваемых на заседании вопросов.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44" w:name="100045"/>
      <w:bookmarkEnd w:id="44"/>
      <w:r w:rsidRPr="00A70E46">
        <w:rPr>
          <w:rFonts w:ascii="inherit" w:eastAsia="Times New Roman" w:hAnsi="inherit" w:cs="Arial"/>
          <w:color w:val="000000"/>
          <w:sz w:val="23"/>
          <w:szCs w:val="23"/>
        </w:rPr>
        <w:lastRenderedPageBreak/>
        <w:t>Члены Межведомственной комиссии не вправе делегировать свои полномочия иным лицам. В случае невозможности присутствия члена Межведомственной комиссии на заседании он обязан заблаговременно известить об этом председателя Межведомственной комиссии.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45" w:name="100046"/>
      <w:bookmarkEnd w:id="45"/>
      <w:r w:rsidRPr="00A70E46">
        <w:rPr>
          <w:rFonts w:ascii="inherit" w:eastAsia="Times New Roman" w:hAnsi="inherit" w:cs="Arial"/>
          <w:color w:val="000000"/>
          <w:sz w:val="23"/>
          <w:szCs w:val="23"/>
        </w:rPr>
        <w:t>Лицо, исполняющее обязанности руководителя федерального органа исполнительной власти или иного должностного лица, являющегося членом Межведомственной комиссии, принимает участие в заседании Межведомственной комиссии с правом совещательного голоса.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46" w:name="100047"/>
      <w:bookmarkEnd w:id="46"/>
      <w:r w:rsidRPr="00A70E46">
        <w:rPr>
          <w:rFonts w:ascii="inherit" w:eastAsia="Times New Roman" w:hAnsi="inherit" w:cs="Arial"/>
          <w:color w:val="000000"/>
          <w:sz w:val="23"/>
          <w:szCs w:val="23"/>
        </w:rPr>
        <w:t>Заседание Межведомственной комиссии считается правомочным, если на нем присутствует более половины ее членов.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47" w:name="100048"/>
      <w:bookmarkEnd w:id="47"/>
      <w:r w:rsidRPr="00A70E46">
        <w:rPr>
          <w:rFonts w:ascii="inherit" w:eastAsia="Times New Roman" w:hAnsi="inherit" w:cs="Arial"/>
          <w:color w:val="000000"/>
          <w:sz w:val="23"/>
          <w:szCs w:val="23"/>
        </w:rPr>
        <w:t>В зависимости от рассматриваемых вопросов к участию в заседаниях Межведомственной комиссии могут привлекаться иные лица.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48" w:name="100049"/>
      <w:bookmarkEnd w:id="48"/>
      <w:r w:rsidRPr="00A70E46">
        <w:rPr>
          <w:rFonts w:ascii="inherit" w:eastAsia="Times New Roman" w:hAnsi="inherit" w:cs="Arial"/>
          <w:color w:val="000000"/>
          <w:sz w:val="23"/>
          <w:szCs w:val="23"/>
        </w:rPr>
        <w:t>10. Решение Межведомственной комиссии оформляется протоколом, который подписывается председателем Межведомственной комиссии.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49" w:name="100050"/>
      <w:bookmarkEnd w:id="49"/>
      <w:r w:rsidRPr="00A70E46">
        <w:rPr>
          <w:rFonts w:ascii="inherit" w:eastAsia="Times New Roman" w:hAnsi="inherit" w:cs="Arial"/>
          <w:color w:val="000000"/>
          <w:sz w:val="23"/>
          <w:szCs w:val="23"/>
        </w:rPr>
        <w:t>11. Для реализации решений Межведомственной комиссии могут подготавливаться проекты указов, распоряжений и поручений Президента Российской Федерации, а также проекты постановлений и распоряжений Правительства Российской Федерации, которые представляются на рассмотрение в установленном порядке.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50" w:name="100051"/>
      <w:bookmarkEnd w:id="50"/>
      <w:r w:rsidRPr="00A70E46">
        <w:rPr>
          <w:rFonts w:ascii="inherit" w:eastAsia="Times New Roman" w:hAnsi="inherit" w:cs="Arial"/>
          <w:color w:val="000000"/>
          <w:sz w:val="23"/>
          <w:szCs w:val="23"/>
        </w:rPr>
        <w:t>В случае если указанные проекты были рассмотрены и одобрены на заседании Межведомственной комиссии, их согласование с государственными органами, представители которых присутствовали на заседании, при представлении проектов на рассмотрение в установленном порядке не требуется.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51" w:name="100052"/>
      <w:bookmarkEnd w:id="51"/>
      <w:r w:rsidRPr="00A70E46">
        <w:rPr>
          <w:rFonts w:ascii="inherit" w:eastAsia="Times New Roman" w:hAnsi="inherit" w:cs="Arial"/>
          <w:color w:val="000000"/>
          <w:sz w:val="23"/>
          <w:szCs w:val="23"/>
        </w:rPr>
        <w:t>Федеральные органы исполнительной власти, представители которых входят в состав Межведомственной комиссии, принимают акты (совместные акты) для реализации решений Межведомственной комиссии.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52" w:name="100053"/>
      <w:bookmarkEnd w:id="52"/>
      <w:r w:rsidRPr="00A70E46">
        <w:rPr>
          <w:rFonts w:ascii="inherit" w:eastAsia="Times New Roman" w:hAnsi="inherit" w:cs="Arial"/>
          <w:color w:val="000000"/>
          <w:sz w:val="23"/>
          <w:szCs w:val="23"/>
        </w:rPr>
        <w:t>12. Для решения оперативных вопросов формируется президиум Межведомственной комиссии.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53" w:name="100054"/>
      <w:bookmarkEnd w:id="53"/>
      <w:r w:rsidRPr="00A70E46">
        <w:rPr>
          <w:rFonts w:ascii="inherit" w:eastAsia="Times New Roman" w:hAnsi="inherit" w:cs="Arial"/>
          <w:color w:val="000000"/>
          <w:sz w:val="23"/>
          <w:szCs w:val="23"/>
        </w:rPr>
        <w:t>Решение президиума Межведомственной комиссии принимается большинством голосов от общего числа его членов и оформляется протоколом.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54" w:name="100055"/>
      <w:bookmarkEnd w:id="54"/>
      <w:r w:rsidRPr="00A70E46">
        <w:rPr>
          <w:rFonts w:ascii="inherit" w:eastAsia="Times New Roman" w:hAnsi="inherit" w:cs="Arial"/>
          <w:color w:val="000000"/>
          <w:sz w:val="23"/>
          <w:szCs w:val="23"/>
        </w:rPr>
        <w:t>13. Для организации деятельности Межведомственной комиссии ее председателем создается секретариат Межведомственной комиссии, возглавляемый ответственным секретарем. Регламент секретариата Межведомственной комиссии утверждается председателем Межведомственной комиссии.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55" w:name="100056"/>
      <w:bookmarkEnd w:id="55"/>
      <w:r w:rsidRPr="00A70E46">
        <w:rPr>
          <w:rFonts w:ascii="inherit" w:eastAsia="Times New Roman" w:hAnsi="inherit" w:cs="Arial"/>
          <w:color w:val="000000"/>
          <w:sz w:val="23"/>
          <w:szCs w:val="23"/>
        </w:rPr>
        <w:t>При необходимости по решению Межведомственной комиссии к секретариату Межведомственной комиссии на постоянной или временной основе могут быть прикомандированы военнослужащие, сотрудники федеральных органов исполнительной власти. К работе секретариата Межведомственной комиссии могут также привлекаться федеральные государственные гражданские служащие федеральных органов исполнительной власти.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56" w:name="100057"/>
      <w:bookmarkStart w:id="57" w:name="100058"/>
      <w:bookmarkEnd w:id="56"/>
      <w:bookmarkEnd w:id="57"/>
      <w:r w:rsidRPr="00A70E46">
        <w:rPr>
          <w:rFonts w:ascii="inherit" w:eastAsia="Times New Roman" w:hAnsi="inherit" w:cs="Arial"/>
          <w:color w:val="000000"/>
          <w:sz w:val="23"/>
          <w:szCs w:val="23"/>
        </w:rPr>
        <w:t>14. Организационное, методическое и материально-техническое обеспечение деятельности Межведомственной комиссии осуществляет Министерство внутренних дел Российской Федерации. Информационно-аналитическое обеспечение деятельности Межведомственной комиссии осуществляют федеральные органы исполнительной власти, представители которых входят в ее состав, а также другие федеральные органы исполнительной власти, участвующие в пределах своих полномочий в реализации государственной политики в области противодействия экстремизму.</w:t>
      </w:r>
    </w:p>
    <w:p w:rsidR="00A70E46" w:rsidRPr="00A70E46" w:rsidRDefault="00A70E46" w:rsidP="00A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0E46" w:rsidRPr="00A70E46" w:rsidRDefault="00A70E46" w:rsidP="00A70E46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58" w:name="100088"/>
      <w:bookmarkEnd w:id="58"/>
      <w:r w:rsidRPr="00A70E46">
        <w:rPr>
          <w:rFonts w:ascii="inherit" w:eastAsia="Times New Roman" w:hAnsi="inherit" w:cs="Arial"/>
          <w:color w:val="000000"/>
          <w:sz w:val="23"/>
          <w:szCs w:val="23"/>
        </w:rPr>
        <w:t>Утвержден</w:t>
      </w:r>
    </w:p>
    <w:p w:rsidR="00A70E46" w:rsidRPr="00A70E46" w:rsidRDefault="00A70E46" w:rsidP="00A70E4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A70E46">
        <w:rPr>
          <w:rFonts w:ascii="inherit" w:eastAsia="Times New Roman" w:hAnsi="inherit" w:cs="Arial"/>
          <w:color w:val="000000"/>
          <w:sz w:val="23"/>
          <w:szCs w:val="23"/>
        </w:rPr>
        <w:t>Указом Президента</w:t>
      </w:r>
    </w:p>
    <w:p w:rsidR="00A70E46" w:rsidRPr="00A70E46" w:rsidRDefault="00A70E46" w:rsidP="00A70E4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A70E46">
        <w:rPr>
          <w:rFonts w:ascii="inherit" w:eastAsia="Times New Roman" w:hAnsi="inherit" w:cs="Arial"/>
          <w:color w:val="000000"/>
          <w:sz w:val="23"/>
          <w:szCs w:val="23"/>
        </w:rPr>
        <w:t>Российской Федерации</w:t>
      </w:r>
    </w:p>
    <w:p w:rsidR="00A70E46" w:rsidRPr="00A70E46" w:rsidRDefault="00A70E46" w:rsidP="00A70E4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A70E46">
        <w:rPr>
          <w:rFonts w:ascii="inherit" w:eastAsia="Times New Roman" w:hAnsi="inherit" w:cs="Arial"/>
          <w:color w:val="000000"/>
          <w:sz w:val="23"/>
          <w:szCs w:val="23"/>
        </w:rPr>
        <w:t>от 26 июля 2011 г. N 988</w:t>
      </w:r>
    </w:p>
    <w:p w:rsidR="00A70E46" w:rsidRPr="00A70E46" w:rsidRDefault="00A70E46" w:rsidP="00A70E46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59" w:name="100089"/>
      <w:bookmarkStart w:id="60" w:name="100059"/>
      <w:bookmarkStart w:id="61" w:name="100060"/>
      <w:bookmarkStart w:id="62" w:name="100061"/>
      <w:bookmarkStart w:id="63" w:name="100062"/>
      <w:bookmarkStart w:id="64" w:name="100063"/>
      <w:bookmarkStart w:id="65" w:name="100064"/>
      <w:bookmarkStart w:id="66" w:name="100065"/>
      <w:bookmarkStart w:id="67" w:name="100066"/>
      <w:bookmarkStart w:id="68" w:name="100067"/>
      <w:bookmarkStart w:id="69" w:name="100068"/>
      <w:bookmarkStart w:id="70" w:name="100069"/>
      <w:bookmarkStart w:id="71" w:name="100070"/>
      <w:bookmarkStart w:id="72" w:name="100071"/>
      <w:bookmarkStart w:id="73" w:name="100072"/>
      <w:bookmarkStart w:id="74" w:name="100073"/>
      <w:bookmarkStart w:id="75" w:name="100074"/>
      <w:bookmarkStart w:id="76" w:name="100075"/>
      <w:bookmarkStart w:id="77" w:name="100076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r w:rsidRPr="00A70E46">
        <w:rPr>
          <w:rFonts w:ascii="inherit" w:eastAsia="Times New Roman" w:hAnsi="inherit" w:cs="Arial"/>
          <w:color w:val="000000"/>
          <w:sz w:val="23"/>
          <w:szCs w:val="23"/>
        </w:rPr>
        <w:t>СОСТАВ</w:t>
      </w:r>
    </w:p>
    <w:p w:rsidR="00A70E46" w:rsidRPr="00A70E46" w:rsidRDefault="00A70E46" w:rsidP="00A70E46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A70E46">
        <w:rPr>
          <w:rFonts w:ascii="inherit" w:eastAsia="Times New Roman" w:hAnsi="inherit" w:cs="Arial"/>
          <w:color w:val="000000"/>
          <w:sz w:val="23"/>
          <w:szCs w:val="23"/>
        </w:rPr>
        <w:t>МЕЖВЕДОМСТВЕННОЙ КОМИССИИ ПО ПРОТИВОДЕЙСТВИЮ ЭКСТРЕМИЗМУ</w:t>
      </w:r>
    </w:p>
    <w:p w:rsidR="00A70E46" w:rsidRPr="00A70E46" w:rsidRDefault="00A70E46" w:rsidP="00A70E46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A70E46">
        <w:rPr>
          <w:rFonts w:ascii="inherit" w:eastAsia="Times New Roman" w:hAnsi="inherit" w:cs="Arial"/>
          <w:color w:val="000000"/>
          <w:sz w:val="23"/>
          <w:szCs w:val="23"/>
        </w:rPr>
        <w:t>В РОССИЙСКОЙ ФЕДЕРАЦИИ ПО ДОЛЖНОСТЯМ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78" w:name="100090"/>
      <w:bookmarkEnd w:id="78"/>
      <w:r w:rsidRPr="00A70E46">
        <w:rPr>
          <w:rFonts w:ascii="inherit" w:eastAsia="Times New Roman" w:hAnsi="inherit" w:cs="Arial"/>
          <w:color w:val="000000"/>
          <w:sz w:val="23"/>
          <w:szCs w:val="23"/>
        </w:rPr>
        <w:t>Утратил силу с 17 февраля 2016 года. - Указ Президента РФ от 17.02.2016 N 64.</w:t>
      </w:r>
    </w:p>
    <w:p w:rsidR="00A70E46" w:rsidRPr="00A70E46" w:rsidRDefault="00A70E46" w:rsidP="00A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0E46" w:rsidRPr="00A70E46" w:rsidRDefault="00A70E46" w:rsidP="00A70E46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79" w:name="100091"/>
      <w:bookmarkEnd w:id="79"/>
      <w:r w:rsidRPr="00A70E46">
        <w:rPr>
          <w:rFonts w:ascii="inherit" w:eastAsia="Times New Roman" w:hAnsi="inherit" w:cs="Arial"/>
          <w:color w:val="000000"/>
          <w:sz w:val="23"/>
          <w:szCs w:val="23"/>
        </w:rPr>
        <w:t>Утвержден</w:t>
      </w:r>
    </w:p>
    <w:p w:rsidR="00A70E46" w:rsidRPr="00A70E46" w:rsidRDefault="00A70E46" w:rsidP="00A70E4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A70E46">
        <w:rPr>
          <w:rFonts w:ascii="inherit" w:eastAsia="Times New Roman" w:hAnsi="inherit" w:cs="Arial"/>
          <w:color w:val="000000"/>
          <w:sz w:val="23"/>
          <w:szCs w:val="23"/>
        </w:rPr>
        <w:t>Указом Президента</w:t>
      </w:r>
    </w:p>
    <w:p w:rsidR="00A70E46" w:rsidRPr="00A70E46" w:rsidRDefault="00A70E46" w:rsidP="00A70E4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A70E46">
        <w:rPr>
          <w:rFonts w:ascii="inherit" w:eastAsia="Times New Roman" w:hAnsi="inherit" w:cs="Arial"/>
          <w:color w:val="000000"/>
          <w:sz w:val="23"/>
          <w:szCs w:val="23"/>
        </w:rPr>
        <w:t>Российской Федерации</w:t>
      </w:r>
    </w:p>
    <w:p w:rsidR="00A70E46" w:rsidRPr="00A70E46" w:rsidRDefault="00A70E46" w:rsidP="00A70E4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A70E46">
        <w:rPr>
          <w:rFonts w:ascii="inherit" w:eastAsia="Times New Roman" w:hAnsi="inherit" w:cs="Arial"/>
          <w:color w:val="000000"/>
          <w:sz w:val="23"/>
          <w:szCs w:val="23"/>
        </w:rPr>
        <w:t>от 26 июля 2011 г. N 988</w:t>
      </w:r>
    </w:p>
    <w:p w:rsidR="00A70E46" w:rsidRPr="00A70E46" w:rsidRDefault="00A70E46" w:rsidP="00A70E46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80" w:name="100092"/>
      <w:bookmarkStart w:id="81" w:name="100077"/>
      <w:bookmarkStart w:id="82" w:name="100078"/>
      <w:bookmarkStart w:id="83" w:name="100079"/>
      <w:bookmarkStart w:id="84" w:name="100080"/>
      <w:bookmarkStart w:id="85" w:name="100081"/>
      <w:bookmarkStart w:id="86" w:name="100082"/>
      <w:bookmarkStart w:id="87" w:name="100083"/>
      <w:bookmarkStart w:id="88" w:name="100084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Pr="00A70E46">
        <w:rPr>
          <w:rFonts w:ascii="inherit" w:eastAsia="Times New Roman" w:hAnsi="inherit" w:cs="Arial"/>
          <w:color w:val="000000"/>
          <w:sz w:val="23"/>
          <w:szCs w:val="23"/>
        </w:rPr>
        <w:t>СОСТАВ</w:t>
      </w:r>
    </w:p>
    <w:p w:rsidR="00A70E46" w:rsidRPr="00A70E46" w:rsidRDefault="00A70E46" w:rsidP="00A70E46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A70E46">
        <w:rPr>
          <w:rFonts w:ascii="inherit" w:eastAsia="Times New Roman" w:hAnsi="inherit" w:cs="Arial"/>
          <w:color w:val="000000"/>
          <w:sz w:val="23"/>
          <w:szCs w:val="23"/>
        </w:rPr>
        <w:t>ПРЕЗИДИУМА МЕЖВЕДОМСТВЕННОЙ КОМИССИИ ПО ПРОТИВОДЕЙСТВИЮ</w:t>
      </w:r>
    </w:p>
    <w:p w:rsidR="00A70E46" w:rsidRPr="00A70E46" w:rsidRDefault="00A70E46" w:rsidP="00A70E46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A70E46">
        <w:rPr>
          <w:rFonts w:ascii="inherit" w:eastAsia="Times New Roman" w:hAnsi="inherit" w:cs="Arial"/>
          <w:color w:val="000000"/>
          <w:sz w:val="23"/>
          <w:szCs w:val="23"/>
        </w:rPr>
        <w:t>ЭКСТРЕМИЗМУ В РОССИЙСКОЙ ФЕДЕРАЦИИ ПО ДОЛЖНОСТЯМ</w:t>
      </w:r>
    </w:p>
    <w:p w:rsidR="00A70E46" w:rsidRPr="00A70E46" w:rsidRDefault="00A70E46" w:rsidP="00A70E4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89" w:name="100093"/>
      <w:bookmarkEnd w:id="89"/>
      <w:r w:rsidRPr="00A70E46">
        <w:rPr>
          <w:rFonts w:ascii="inherit" w:eastAsia="Times New Roman" w:hAnsi="inherit" w:cs="Arial"/>
          <w:color w:val="000000"/>
          <w:sz w:val="23"/>
          <w:szCs w:val="23"/>
        </w:rPr>
        <w:t>Утратил силу с 17 февраля 2016 года. - Указ Президента РФ от 17.02.2016 N 64.</w:t>
      </w:r>
    </w:p>
    <w:p w:rsidR="00A70E46" w:rsidRPr="00A70E46" w:rsidRDefault="00A70E46" w:rsidP="00A70E46">
      <w:pPr>
        <w:spacing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A70E46">
        <w:rPr>
          <w:rFonts w:ascii="inherit" w:eastAsia="Times New Roman" w:hAnsi="inherit" w:cs="Arial"/>
          <w:color w:val="000000"/>
          <w:sz w:val="23"/>
          <w:szCs w:val="23"/>
        </w:rPr>
        <w:br/>
      </w:r>
      <w:r w:rsidRPr="00A70E46">
        <w:rPr>
          <w:rFonts w:ascii="inherit" w:eastAsia="Times New Roman" w:hAnsi="inherit" w:cs="Arial"/>
          <w:color w:val="000000"/>
          <w:sz w:val="23"/>
          <w:szCs w:val="23"/>
        </w:rPr>
        <w:br/>
      </w:r>
    </w:p>
    <w:p w:rsidR="00000000" w:rsidRDefault="00A70E46" w:rsidP="00A70E46">
      <w:r w:rsidRPr="00A70E4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br/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70E46"/>
    <w:rsid w:val="00A70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0E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E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semiHidden/>
    <w:unhideWhenUsed/>
    <w:rsid w:val="00A70E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70E46"/>
    <w:rPr>
      <w:rFonts w:ascii="Courier New" w:eastAsia="Times New Roman" w:hAnsi="Courier New" w:cs="Courier New"/>
      <w:sz w:val="20"/>
      <w:szCs w:val="20"/>
    </w:rPr>
  </w:style>
  <w:style w:type="paragraph" w:customStyle="1" w:styleId="pcenter">
    <w:name w:val="pcenter"/>
    <w:basedOn w:val="a"/>
    <w:rsid w:val="00A70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A70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0E46"/>
  </w:style>
  <w:style w:type="character" w:styleId="a3">
    <w:name w:val="Hyperlink"/>
    <w:basedOn w:val="a0"/>
    <w:uiPriority w:val="99"/>
    <w:semiHidden/>
    <w:unhideWhenUsed/>
    <w:rsid w:val="00A70E46"/>
    <w:rPr>
      <w:color w:val="0000FF"/>
      <w:u w:val="single"/>
    </w:rPr>
  </w:style>
  <w:style w:type="paragraph" w:customStyle="1" w:styleId="pright">
    <w:name w:val="pright"/>
    <w:basedOn w:val="a"/>
    <w:rsid w:val="00A70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79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alacts.ru/doc/Konstitucija-RF/" TargetMode="External"/><Relationship Id="rId4" Type="http://schemas.openxmlformats.org/officeDocument/2006/relationships/hyperlink" Target="http://legalacts.ru/doc/ukaz-prezidenta-rf-ot-26072011-n-98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1604</Words>
  <Characters>9144</Characters>
  <Application>Microsoft Office Word</Application>
  <DocSecurity>0</DocSecurity>
  <Lines>76</Lines>
  <Paragraphs>21</Paragraphs>
  <ScaleCrop>false</ScaleCrop>
  <Company/>
  <LinksUpToDate>false</LinksUpToDate>
  <CharactersWithSpaces>10727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BEZOPASNOST</dc:creator>
  <cp:keywords/>
  <dc:description/>
  <cp:lastModifiedBy>BEZOPASNOST</cp:lastModifiedBy>
  <cp:revision>2</cp:revision>
  <dcterms:created xsi:type="dcterms:W3CDTF">2017-03-16T07:18:00Z</dcterms:created>
  <dcterms:modified xsi:type="dcterms:W3CDTF">2017-03-16T07:19:00Z</dcterms:modified>
</cp:coreProperties>
</file>