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10E" w:rsidRDefault="00A0510E" w:rsidP="00A051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A0510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Аннотация к Адаптированной основной образовательной программе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дошкольного образования </w:t>
      </w:r>
      <w:r w:rsidRPr="00A0510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для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детей с тяжелыми нарушениями речи </w:t>
      </w:r>
    </w:p>
    <w:p w:rsidR="00A0510E" w:rsidRPr="00A0510E" w:rsidRDefault="00A0510E" w:rsidP="00A051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A0510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МБДОУ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детский сад №</w:t>
      </w:r>
      <w:r w:rsidR="00F87E3D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«</w:t>
      </w:r>
      <w:r w:rsidR="00F87E3D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Остров детства</w:t>
      </w:r>
      <w:r w:rsidRPr="00A0510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»</w:t>
      </w:r>
    </w:p>
    <w:p w:rsidR="00A0510E" w:rsidRPr="00A0510E" w:rsidRDefault="00F87E3D" w:rsidP="00A051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С.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Ильинское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</w:t>
      </w:r>
      <w:r w:rsidR="00A0510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Сахалинской</w:t>
      </w:r>
      <w:proofErr w:type="gramEnd"/>
      <w:r w:rsidR="00A0510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области</w:t>
      </w:r>
    </w:p>
    <w:p w:rsidR="00A0510E" w:rsidRPr="00A0510E" w:rsidRDefault="00A0510E" w:rsidP="00A051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Адаптированная основная образовательная программа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дошкольного образования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с тяжелыми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нарушениями речи МБДОУ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№</w:t>
      </w:r>
      <w:r w:rsidR="00F87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F87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Остров детства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F87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</w:t>
      </w:r>
      <w:proofErr w:type="spellStart"/>
      <w:r w:rsidR="00F87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Ильинское</w:t>
      </w:r>
      <w:proofErr w:type="spellEnd"/>
      <w:r w:rsidR="00F87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Сахалинской области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Программа)</w:t>
      </w:r>
    </w:p>
    <w:p w:rsidR="00A0510E" w:rsidRPr="00A0510E" w:rsidRDefault="00A0510E" w:rsidP="00A05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нормативно-управленческий документ образовательного учреждения,</w:t>
      </w:r>
    </w:p>
    <w:p w:rsidR="00A0510E" w:rsidRPr="00A0510E" w:rsidRDefault="00A0510E" w:rsidP="00A05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обосновывающий</w:t>
      </w:r>
      <w:proofErr w:type="gramEnd"/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выбор цели, содержания, применяемых методик и технологий,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 организации </w:t>
      </w:r>
      <w:proofErr w:type="spellStart"/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ательного процесса,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обучения лиц с ограниченными возможностями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 с учетом особенностей их психофизического развития, индивидуальных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возможностей и при необходимости обеспечивающая коррекцию нарушений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и социальную адаптацию указанных лиц, а также направленная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разносторонне развитие, достижение ими уровня развития необходимого и</w:t>
      </w:r>
    </w:p>
    <w:p w:rsidR="00A0510E" w:rsidRPr="00A0510E" w:rsidRDefault="00A0510E" w:rsidP="00A05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достаточного</w:t>
      </w:r>
      <w:proofErr w:type="gramEnd"/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успешного освоения образовательных программ на основе</w:t>
      </w:r>
    </w:p>
    <w:p w:rsidR="00A0510E" w:rsidRPr="00A0510E" w:rsidRDefault="00A0510E" w:rsidP="00A05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индивидуального подхода и специфичных для детей дошкольного возраста видов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</w:p>
    <w:p w:rsidR="00A0510E" w:rsidRPr="00A0510E" w:rsidRDefault="00A0510E" w:rsidP="00A051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Настоящая программа носит коррекционно-развивающий характер. 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предназначена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обучения и воспитания детей 3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-7 лет (с I уровнем, со II уровнем,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III уровнем и IV уровнем общего недоразвития речи, осложнённого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дизартрическим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компонентом),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общеразвива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направленности для детей с тяжелыми нарушениями речи (далее ТНР) на один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или до окончания периода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пребывания ребёнка в ДОУ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заключением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ПМПК).</w:t>
      </w:r>
    </w:p>
    <w:p w:rsidR="00A0510E" w:rsidRPr="00A0510E" w:rsidRDefault="00A0510E" w:rsidP="00A051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Адаптированная основная образовательная программа дошкольного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0510E" w:rsidRPr="00A0510E" w:rsidRDefault="00A0510E" w:rsidP="00A05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proofErr w:type="gramEnd"/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детей с ТНР составлена в соответствии требований основных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нормативных документов:</w:t>
      </w:r>
    </w:p>
    <w:p w:rsidR="00A0510E" w:rsidRPr="00A0510E" w:rsidRDefault="00A0510E" w:rsidP="00A05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Федеральных государственных образовательных стандартов дошкольного</w:t>
      </w:r>
    </w:p>
    <w:p w:rsidR="00A0510E" w:rsidRPr="00A0510E" w:rsidRDefault="00A0510E" w:rsidP="00A05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образования, утвержденных приказом Министерства образования и науки РФ</w:t>
      </w:r>
    </w:p>
    <w:p w:rsidR="00A0510E" w:rsidRPr="00A0510E" w:rsidRDefault="00A0510E" w:rsidP="00A05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17.10.2013 № 1155;</w:t>
      </w:r>
    </w:p>
    <w:p w:rsidR="00A0510E" w:rsidRPr="00A0510E" w:rsidRDefault="00A0510E" w:rsidP="00A05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разработана с учетом:</w:t>
      </w:r>
    </w:p>
    <w:p w:rsidR="00A0510E" w:rsidRPr="00A0510E" w:rsidRDefault="00A0510E" w:rsidP="00A05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Примерной адаптированной основной образовательной программой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образования детей с тяжелыми нарушениями речи, одобренной</w:t>
      </w:r>
    </w:p>
    <w:p w:rsidR="00A0510E" w:rsidRPr="00A0510E" w:rsidRDefault="00A0510E" w:rsidP="00A05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 Федерального учебно-методического объединения по общему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образованию. Протокол № 6/17 от 07.12.2017г.</w:t>
      </w:r>
    </w:p>
    <w:p w:rsidR="00A0510E" w:rsidRPr="00A0510E" w:rsidRDefault="00A0510E" w:rsidP="00A05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Программы является проектирование социальной ситуации развития,</w:t>
      </w:r>
    </w:p>
    <w:p w:rsidR="00A0510E" w:rsidRPr="00A0510E" w:rsidRDefault="00A0510E" w:rsidP="00A05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коррекционно-развивающей деятельности и развивающей</w:t>
      </w:r>
    </w:p>
    <w:p w:rsidR="00A0510E" w:rsidRPr="00A0510E" w:rsidRDefault="00A0510E" w:rsidP="00A05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предметно-пространственной среды, обеспечивающих позитивную социализацию,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мотивацию и поддержку индивидуальности ребенка с ограниченными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возможностями здоровья (далее – дети с ОВЗ), в том числе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инвалидностью, воспитанников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тяжёлыми нарушениями речи.</w:t>
      </w:r>
    </w:p>
    <w:p w:rsidR="00A0510E" w:rsidRPr="00A0510E" w:rsidRDefault="00A0510E" w:rsidP="00A521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Коррекционная помощь детям с ТНР является одним из приоритетных</w:t>
      </w:r>
    </w:p>
    <w:p w:rsidR="00A0510E" w:rsidRPr="00A0510E" w:rsidRDefault="00A0510E" w:rsidP="00A52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направлений в области образования. В логопедии актуальность проблемы раннего</w:t>
      </w:r>
      <w:r w:rsidR="00A52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выявления, диагностики и коррекции нарушений речевого развития детей</w:t>
      </w:r>
      <w:r w:rsidR="00A52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обусловлена следующими факторами: с одной стороны, растет число детей</w:t>
      </w:r>
      <w:r w:rsidR="00A52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возраста с нарушениями речевого развития разной степени</w:t>
      </w:r>
      <w:r w:rsidR="00A52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выраженности и различного </w:t>
      </w:r>
      <w:proofErr w:type="spellStart"/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этиопатогенеза</w:t>
      </w:r>
      <w:proofErr w:type="spellEnd"/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часто приводят к тяжелым</w:t>
      </w:r>
      <w:r w:rsidR="00A52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системным речевым нарушениям в дошкольном и школьном возрасте.</w:t>
      </w:r>
    </w:p>
    <w:p w:rsidR="00A0510E" w:rsidRPr="00A0510E" w:rsidRDefault="00A0510E" w:rsidP="00A521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Рамочный характер Программы раскрывается через представление общей</w:t>
      </w:r>
      <w:r w:rsidR="00A52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 образо</w:t>
      </w:r>
      <w:r w:rsidR="00A52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вательного процесса в ДОУ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возрастных нормативов</w:t>
      </w:r>
    </w:p>
    <w:p w:rsidR="00A5219F" w:rsidRDefault="00A0510E" w:rsidP="00A52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развития, общих и особых образовательных потребностей детей дошкольного</w:t>
      </w:r>
      <w:r w:rsidR="00A52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 с тяжелыми нарушениями речи, определение структуры и наполнения</w:t>
      </w:r>
      <w:r w:rsidR="00A52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содержания образовательной деятельности в соответствии с направлениями</w:t>
      </w:r>
      <w:r w:rsidR="00A52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развития ребенка в пяти образовательных областях. </w:t>
      </w:r>
    </w:p>
    <w:p w:rsidR="00A0510E" w:rsidRPr="00A0510E" w:rsidRDefault="00A0510E" w:rsidP="00A521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 области,</w:t>
      </w:r>
      <w:r w:rsidR="00A52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образовательной деятельности, равно как и организация</w:t>
      </w:r>
      <w:r w:rsidR="00A52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среды, в том числе предметно-пространственная и развивающая</w:t>
      </w:r>
      <w:r w:rsidR="00A52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среда, выступают в качестве модулей, из которых создается</w:t>
      </w:r>
      <w:r w:rsidR="00A52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</w:t>
      </w:r>
      <w:r w:rsidR="00A52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общеобразовательная программа ДОУ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Содержание Программы в</w:t>
      </w:r>
      <w:r w:rsidR="00A52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требованиями Стандарта включает три основных раздела – целевой,</w:t>
      </w:r>
      <w:r w:rsidR="00A52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содержательный и организационный.</w:t>
      </w:r>
    </w:p>
    <w:p w:rsidR="00A0510E" w:rsidRPr="00A0510E" w:rsidRDefault="00A0510E" w:rsidP="00A521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Целевой раздел Программы включает пояснительную записку и планируемые</w:t>
      </w:r>
      <w:r w:rsidR="00A52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освоения Программы, определяет ее цели и задачи, принципы и подходы</w:t>
      </w:r>
      <w:r w:rsidR="00A52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формированию Программы, планируемые результаты ее освоения в виде целевых</w:t>
      </w:r>
      <w:r w:rsidR="00A52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ориентиров.</w:t>
      </w:r>
    </w:p>
    <w:p w:rsidR="00A0510E" w:rsidRPr="00A0510E" w:rsidRDefault="00A0510E" w:rsidP="00A521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Содержательный раздел Программы включает описание образовательной</w:t>
      </w:r>
      <w:r w:rsidR="00A52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по пяти образовательным областям: социально-коммуникативное</w:t>
      </w:r>
      <w:r w:rsidR="00A52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развитие; познавательное развитие; речевое развитие; художественно-эстетическое</w:t>
      </w:r>
      <w:r w:rsidR="00A52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развитие; физическое развитие; формы, способы, методы и средства реализации</w:t>
      </w:r>
      <w:r w:rsidR="00A52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программы, которые отражают следующие аспекты образовательной среды:</w:t>
      </w:r>
      <w:r w:rsidR="00A52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предметно-пространственная развивающая образовательная среда; характер</w:t>
      </w:r>
      <w:r w:rsidR="00A52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 со взрослыми; характер взаимодействия с другими детьми; систему</w:t>
      </w:r>
      <w:r w:rsidR="00A52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отношений ребенка к миру, к другим </w:t>
      </w:r>
      <w:r w:rsidR="00A52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людям, к себе самому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510E" w:rsidRPr="00A0510E" w:rsidRDefault="00A0510E" w:rsidP="00A05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АООП для детей с ТНР предполагает:</w:t>
      </w:r>
    </w:p>
    <w:p w:rsidR="00A0510E" w:rsidRPr="00A0510E" w:rsidRDefault="00A0510E" w:rsidP="00A05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конкретизацию планируемых результатов и целевых ориентиров для детей</w:t>
      </w:r>
    </w:p>
    <w:p w:rsidR="00A0510E" w:rsidRPr="00A0510E" w:rsidRDefault="00A0510E" w:rsidP="00A05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разных возрастных групп с учетом особенностей </w:t>
      </w:r>
      <w:proofErr w:type="spellStart"/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речеязыковых</w:t>
      </w:r>
      <w:proofErr w:type="spellEnd"/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нарушений и</w:t>
      </w:r>
    </w:p>
    <w:p w:rsidR="00A0510E" w:rsidRPr="00A0510E" w:rsidRDefault="00A0510E" w:rsidP="00A05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сопутствующих проявлений;</w:t>
      </w:r>
    </w:p>
    <w:p w:rsidR="00A0510E" w:rsidRPr="00A0510E" w:rsidRDefault="00A0510E" w:rsidP="00A05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дополнение содержательного раздела направлениями коррекционно-развивающей работы, способствующей квалифицированной коррекции недостатков</w:t>
      </w:r>
      <w:r w:rsidR="00A52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речеязыкового</w:t>
      </w:r>
      <w:proofErr w:type="spellEnd"/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 детей, психологической, моторно-двигательной базы речи,</w:t>
      </w:r>
      <w:r w:rsidR="00A52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профилактике потенциально возможных трудностей в овладении грамотой и</w:t>
      </w:r>
      <w:r w:rsidR="00A52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обучении в целом;</w:t>
      </w:r>
    </w:p>
    <w:p w:rsidR="00A0510E" w:rsidRPr="00A0510E" w:rsidRDefault="00A0510E" w:rsidP="00A05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 содержания программы коррекционной работы с детьми с</w:t>
      </w:r>
    </w:p>
    <w:p w:rsidR="00A0510E" w:rsidRPr="00A0510E" w:rsidRDefault="00A0510E" w:rsidP="00A05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тяжелыми</w:t>
      </w:r>
      <w:proofErr w:type="gramEnd"/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нарушениями речи с учетом структуры дефекта, с обоснованным</w:t>
      </w:r>
    </w:p>
    <w:p w:rsidR="00A0510E" w:rsidRPr="00A0510E" w:rsidRDefault="00A0510E" w:rsidP="00A05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привлечением</w:t>
      </w:r>
      <w:r w:rsidR="00A52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комплексных, парциальных программ, методических и</w:t>
      </w:r>
      <w:r w:rsidR="00A52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дидактических пособий и иных содержательных ресурсов, предназначенных для</w:t>
      </w:r>
      <w:r w:rsidR="00993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использования в работе с детьми, имеющими </w:t>
      </w:r>
      <w:proofErr w:type="spellStart"/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речеязыковые</w:t>
      </w:r>
      <w:proofErr w:type="spellEnd"/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нарушения и</w:t>
      </w:r>
    </w:p>
    <w:p w:rsidR="00A0510E" w:rsidRPr="00A0510E" w:rsidRDefault="00A0510E" w:rsidP="00A05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сопутствующие проявления в общей структуре дефекта;</w:t>
      </w:r>
    </w:p>
    <w:p w:rsidR="00A0510E" w:rsidRPr="00A0510E" w:rsidRDefault="00A0510E" w:rsidP="00A05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конкретизация и дополнение пунктов организационного раздела с учетом</w:t>
      </w:r>
    </w:p>
    <w:p w:rsidR="00A0510E" w:rsidRPr="00A0510E" w:rsidRDefault="00A0510E" w:rsidP="00A05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изменений, необходимых для эффективной работы с детьми с ТНР в части</w:t>
      </w:r>
    </w:p>
    <w:p w:rsidR="00A0510E" w:rsidRPr="00A0510E" w:rsidRDefault="00A0510E" w:rsidP="00A05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планирования</w:t>
      </w:r>
      <w:r w:rsidR="00993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</w:t>
      </w:r>
      <w:r w:rsidR="00993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</w:t>
      </w:r>
      <w:r w:rsidR="00993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</w:t>
      </w:r>
      <w:r w:rsidR="00993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</w:t>
      </w:r>
    </w:p>
    <w:p w:rsidR="00A0510E" w:rsidRPr="00A0510E" w:rsidRDefault="00A0510E" w:rsidP="00A05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 условий развития детей, режима и распорядка дня, кадрового</w:t>
      </w:r>
    </w:p>
    <w:p w:rsidR="00A0510E" w:rsidRPr="00A0510E" w:rsidRDefault="00A0510E" w:rsidP="00A05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обеспечения, оформления предметно-развивающей среды, перечня нормативных и</w:t>
      </w:r>
      <w:r w:rsidR="00993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нормативно-правовых документов, перечня литературных источников.</w:t>
      </w:r>
    </w:p>
    <w:p w:rsidR="00A0510E" w:rsidRPr="00A0510E" w:rsidRDefault="00A0510E" w:rsidP="00993B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АООП для детей с тяжелыми нарушениями речи опирается на использование</w:t>
      </w:r>
      <w:r w:rsidR="00993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специальных методов, привлечение специальных комплексных и парциальных</w:t>
      </w:r>
      <w:r w:rsidR="00993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программ (полностью или частично), специальных методических</w:t>
      </w:r>
      <w:r w:rsidR="00993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пособий и дидактических материалов. Реализация АООП для детей с ТНР</w:t>
      </w:r>
      <w:r w:rsidR="00993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подразумевает квалифицированную коррекцию нарушений развития детей в форме</w:t>
      </w:r>
      <w:r w:rsidR="00993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подгрупповых и индивидуальных занятий.</w:t>
      </w:r>
    </w:p>
    <w:p w:rsidR="00A0510E" w:rsidRPr="00A0510E" w:rsidRDefault="00A0510E" w:rsidP="00993B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определяет примерное содержание образовательных областей с</w:t>
      </w:r>
      <w:r w:rsidR="00993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 возрастных и индивидуальных особенностей детей в различных видах</w:t>
      </w:r>
      <w:r w:rsidR="00993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 таких как:</w:t>
      </w:r>
    </w:p>
    <w:p w:rsidR="00A0510E" w:rsidRPr="00A0510E" w:rsidRDefault="00A0510E" w:rsidP="00993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игровая (сюжетно-ролевая игра, игра с правилами и другие виды игры),</w:t>
      </w:r>
    </w:p>
    <w:p w:rsidR="00A0510E" w:rsidRPr="00A0510E" w:rsidRDefault="00A0510E" w:rsidP="00993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коммуникативная (общение и взаимодействие со взрослыми и другими</w:t>
      </w:r>
    </w:p>
    <w:p w:rsidR="00A0510E" w:rsidRPr="00A0510E" w:rsidRDefault="00A0510E" w:rsidP="00993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детьми),</w:t>
      </w:r>
    </w:p>
    <w:p w:rsidR="00A0510E" w:rsidRPr="00A0510E" w:rsidRDefault="00A0510E" w:rsidP="00993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познавательно-исследовательская (исследование и познание природного и</w:t>
      </w:r>
    </w:p>
    <w:p w:rsidR="00A0510E" w:rsidRPr="00A0510E" w:rsidRDefault="00A0510E" w:rsidP="00993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социального миров в процессе наблюдения и взаимодействия с ними), а также</w:t>
      </w:r>
      <w:r w:rsidR="00993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такими видами активности ребенка, как:</w:t>
      </w:r>
    </w:p>
    <w:p w:rsidR="00A0510E" w:rsidRPr="00A0510E" w:rsidRDefault="00A0510E" w:rsidP="00993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восприятие художественной литературы и фольклора,</w:t>
      </w:r>
    </w:p>
    <w:p w:rsidR="00A0510E" w:rsidRPr="00A0510E" w:rsidRDefault="00A0510E" w:rsidP="00993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самообслуживание и элементарный бытовой труд (в помещении и на улице),</w:t>
      </w:r>
    </w:p>
    <w:p w:rsidR="00A0510E" w:rsidRPr="00A0510E" w:rsidRDefault="00A0510E" w:rsidP="00993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конструирование (конструкторы, модули, бумага, природный и иной</w:t>
      </w:r>
      <w:r w:rsidR="00993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материал),</w:t>
      </w:r>
    </w:p>
    <w:p w:rsidR="00A0510E" w:rsidRPr="00A0510E" w:rsidRDefault="00A0510E" w:rsidP="00993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изобразительная (рисование, лепка, аппликация),</w:t>
      </w:r>
    </w:p>
    <w:p w:rsidR="00A0510E" w:rsidRPr="00A0510E" w:rsidRDefault="00A0510E" w:rsidP="00993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музыкальная (восприятие и понимание смысла музыкальных произведений,</w:t>
      </w:r>
    </w:p>
    <w:p w:rsidR="00A0510E" w:rsidRPr="00A0510E" w:rsidRDefault="00A0510E" w:rsidP="00993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пение</w:t>
      </w:r>
      <w:proofErr w:type="gramEnd"/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музыкально-ритмические движения, игры на детских музыкальных</w:t>
      </w:r>
      <w:r w:rsidR="00993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инструментах),</w:t>
      </w:r>
    </w:p>
    <w:p w:rsidR="00A0510E" w:rsidRPr="00A0510E" w:rsidRDefault="00A0510E" w:rsidP="00993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двигательные (овладение основными движениями) формы активности</w:t>
      </w:r>
      <w:r w:rsidR="0067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ребенка.</w:t>
      </w:r>
    </w:p>
    <w:p w:rsidR="00A0510E" w:rsidRPr="00A0510E" w:rsidRDefault="00A0510E" w:rsidP="00677A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Содержательный раздел Программы включает описание коррекционно-</w:t>
      </w:r>
    </w:p>
    <w:p w:rsidR="00A0510E" w:rsidRPr="00A0510E" w:rsidRDefault="00A0510E" w:rsidP="00677A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развивающей работы, обеспечивающей адаптацию и интеграцию детей с тяжелыми</w:t>
      </w:r>
      <w:r w:rsidR="0067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 речи в общество.</w:t>
      </w:r>
    </w:p>
    <w:p w:rsidR="00A0510E" w:rsidRPr="00A0510E" w:rsidRDefault="00A0510E" w:rsidP="00677A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Коррекционная программа:</w:t>
      </w:r>
    </w:p>
    <w:p w:rsidR="00A0510E" w:rsidRPr="00A0510E" w:rsidRDefault="00A0510E" w:rsidP="00677A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является неотъемлемой частью адаптированной основной образовательной</w:t>
      </w:r>
    </w:p>
    <w:p w:rsidR="00A0510E" w:rsidRPr="00A0510E" w:rsidRDefault="00A0510E" w:rsidP="00677A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дошкольного образования детей дошкольного возраста с тяжёлыми</w:t>
      </w:r>
      <w:r w:rsidR="0067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 речи;</w:t>
      </w:r>
    </w:p>
    <w:p w:rsidR="00A0510E" w:rsidRPr="00A0510E" w:rsidRDefault="00A0510E" w:rsidP="00677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обеспечивает достижение максимальной коррекции нарушений развития;</w:t>
      </w:r>
    </w:p>
    <w:p w:rsidR="00A0510E" w:rsidRPr="00A0510E" w:rsidRDefault="00A0510E" w:rsidP="00677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учитывает особые образовательные потребности детей дошкольного</w:t>
      </w:r>
      <w:r w:rsidR="0067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 с тяжёлыми нарушениями речи.</w:t>
      </w:r>
    </w:p>
    <w:p w:rsidR="00A0510E" w:rsidRPr="00A0510E" w:rsidRDefault="00A0510E" w:rsidP="00677A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обеспечивает планируемые результаты дошкольного образования</w:t>
      </w:r>
      <w:r w:rsidR="0067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с тяжёлыми нарушениями речи в виде целевых ориентиров в условиях</w:t>
      </w:r>
      <w:r w:rsidR="0067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дошкольных образовательных групп компенсирующей направленности.</w:t>
      </w:r>
    </w:p>
    <w:p w:rsidR="00A0510E" w:rsidRPr="00A0510E" w:rsidRDefault="00A0510E" w:rsidP="00677A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Организационном разделе Программы представлены условия, в том числе</w:t>
      </w:r>
      <w:r w:rsidR="0067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материально-техническое обеспечение, обеспеченность методическими материалами</w:t>
      </w:r>
      <w:r w:rsidR="0067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средствами обучения и воспитания, режим дня, особенности организации</w:t>
      </w:r>
      <w:r w:rsidR="0067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предметно-пространственной развивающей образовательной среды, а также</w:t>
      </w:r>
      <w:r w:rsidR="0067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психолого-педагогические, кадровые и финансовые условия реализации Программы.</w:t>
      </w:r>
    </w:p>
    <w:p w:rsidR="00A0510E" w:rsidRPr="00A0510E" w:rsidRDefault="00A0510E" w:rsidP="00677A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части финансовых условий описаны особенности финансово-экономического</w:t>
      </w:r>
      <w:r w:rsidR="0067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 дошкольного образования детей дошкольного возраста с тяжёлыми</w:t>
      </w:r>
      <w:r w:rsidR="0067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 речи.</w:t>
      </w:r>
    </w:p>
    <w:p w:rsidR="00A0510E" w:rsidRPr="00A0510E" w:rsidRDefault="00A0510E" w:rsidP="00677A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содержит развивающее оценивание достижений целей в форме</w:t>
      </w:r>
      <w:r w:rsidR="0067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педагогической и психологической диагностики развития детей, а также качества</w:t>
      </w:r>
      <w:r w:rsidR="0067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адаптированной основной обра</w:t>
      </w:r>
      <w:r w:rsidR="0067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зовательной программы ДОУ</w:t>
      </w:r>
      <w:r w:rsidRPr="00A05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E3D38" w:rsidRDefault="00CE3D38"/>
    <w:p w:rsidR="00EC0432" w:rsidRDefault="00EC0432">
      <w:bookmarkStart w:id="0" w:name="_GoBack"/>
      <w:bookmarkEnd w:id="0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603332450510203670830559428146817986133868575863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Кожухарь Ирина Александровна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12.04.2021 по 12.04.2022</w:t>
            </w:r>
          </w:p>
        </w:tc>
      </w:tr>
    </w:tbl>
    <w:sectPr xmlns:w="http://schemas.openxmlformats.org/wordprocessingml/2006/main" w:rsidR="00EC0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14">
    <w:multiLevelType w:val="hybridMultilevel"/>
    <w:lvl w:ilvl="0" w:tplc="84463548">
      <w:start w:val="1"/>
      <w:numFmt w:val="decimal"/>
      <w:lvlText w:val="%1."/>
      <w:lvlJc w:val="left"/>
      <w:pPr>
        <w:ind w:left="720" w:hanging="360"/>
      </w:pPr>
    </w:lvl>
    <w:lvl w:ilvl="1" w:tplc="84463548" w:tentative="1">
      <w:start w:val="1"/>
      <w:numFmt w:val="lowerLetter"/>
      <w:lvlText w:val="%2."/>
      <w:lvlJc w:val="left"/>
      <w:pPr>
        <w:ind w:left="1440" w:hanging="360"/>
      </w:pPr>
    </w:lvl>
    <w:lvl w:ilvl="2" w:tplc="84463548" w:tentative="1">
      <w:start w:val="1"/>
      <w:numFmt w:val="lowerRoman"/>
      <w:lvlText w:val="%3."/>
      <w:lvlJc w:val="right"/>
      <w:pPr>
        <w:ind w:left="2160" w:hanging="180"/>
      </w:pPr>
    </w:lvl>
    <w:lvl w:ilvl="3" w:tplc="84463548" w:tentative="1">
      <w:start w:val="1"/>
      <w:numFmt w:val="decimal"/>
      <w:lvlText w:val="%4."/>
      <w:lvlJc w:val="left"/>
      <w:pPr>
        <w:ind w:left="2880" w:hanging="360"/>
      </w:pPr>
    </w:lvl>
    <w:lvl w:ilvl="4" w:tplc="84463548" w:tentative="1">
      <w:start w:val="1"/>
      <w:numFmt w:val="lowerLetter"/>
      <w:lvlText w:val="%5."/>
      <w:lvlJc w:val="left"/>
      <w:pPr>
        <w:ind w:left="3600" w:hanging="360"/>
      </w:pPr>
    </w:lvl>
    <w:lvl w:ilvl="5" w:tplc="84463548" w:tentative="1">
      <w:start w:val="1"/>
      <w:numFmt w:val="lowerRoman"/>
      <w:lvlText w:val="%6."/>
      <w:lvlJc w:val="right"/>
      <w:pPr>
        <w:ind w:left="4320" w:hanging="180"/>
      </w:pPr>
    </w:lvl>
    <w:lvl w:ilvl="6" w:tplc="84463548" w:tentative="1">
      <w:start w:val="1"/>
      <w:numFmt w:val="decimal"/>
      <w:lvlText w:val="%7."/>
      <w:lvlJc w:val="left"/>
      <w:pPr>
        <w:ind w:left="5040" w:hanging="360"/>
      </w:pPr>
    </w:lvl>
    <w:lvl w:ilvl="7" w:tplc="84463548" w:tentative="1">
      <w:start w:val="1"/>
      <w:numFmt w:val="lowerLetter"/>
      <w:lvlText w:val="%8."/>
      <w:lvlJc w:val="left"/>
      <w:pPr>
        <w:ind w:left="5760" w:hanging="360"/>
      </w:pPr>
    </w:lvl>
    <w:lvl w:ilvl="8" w:tplc="844635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3">
    <w:multiLevelType w:val="hybridMultilevel"/>
    <w:lvl w:ilvl="0" w:tplc="85372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177F2184"/>
    <w:multiLevelType w:val="hybridMultilevel"/>
    <w:tmpl w:val="F8D00464"/>
    <w:lvl w:ilvl="0" w:tplc="85056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215623C"/>
    <w:multiLevelType w:val="hybridMultilevel"/>
    <w:tmpl w:val="BE344F5A"/>
    <w:lvl w:ilvl="0" w:tplc="28665793">
      <w:start w:val="1"/>
      <w:numFmt w:val="decimal"/>
      <w:lvlText w:val="%1."/>
      <w:lvlJc w:val="left"/>
      <w:pPr>
        <w:ind w:left="720" w:hanging="360"/>
      </w:pPr>
    </w:lvl>
    <w:lvl w:ilvl="1" w:tplc="28665793" w:tentative="1">
      <w:start w:val="1"/>
      <w:numFmt w:val="lowerLetter"/>
      <w:lvlText w:val="%2."/>
      <w:lvlJc w:val="left"/>
      <w:pPr>
        <w:ind w:left="1440" w:hanging="360"/>
      </w:pPr>
    </w:lvl>
    <w:lvl w:ilvl="2" w:tplc="28665793" w:tentative="1">
      <w:start w:val="1"/>
      <w:numFmt w:val="lowerRoman"/>
      <w:lvlText w:val="%3."/>
      <w:lvlJc w:val="right"/>
      <w:pPr>
        <w:ind w:left="2160" w:hanging="180"/>
      </w:pPr>
    </w:lvl>
    <w:lvl w:ilvl="3" w:tplc="28665793" w:tentative="1">
      <w:start w:val="1"/>
      <w:numFmt w:val="decimal"/>
      <w:lvlText w:val="%4."/>
      <w:lvlJc w:val="left"/>
      <w:pPr>
        <w:ind w:left="2880" w:hanging="360"/>
      </w:pPr>
    </w:lvl>
    <w:lvl w:ilvl="4" w:tplc="28665793" w:tentative="1">
      <w:start w:val="1"/>
      <w:numFmt w:val="lowerLetter"/>
      <w:lvlText w:val="%5."/>
      <w:lvlJc w:val="left"/>
      <w:pPr>
        <w:ind w:left="3600" w:hanging="360"/>
      </w:pPr>
    </w:lvl>
    <w:lvl w:ilvl="5" w:tplc="28665793" w:tentative="1">
      <w:start w:val="1"/>
      <w:numFmt w:val="lowerRoman"/>
      <w:lvlText w:val="%6."/>
      <w:lvlJc w:val="right"/>
      <w:pPr>
        <w:ind w:left="4320" w:hanging="180"/>
      </w:pPr>
    </w:lvl>
    <w:lvl w:ilvl="6" w:tplc="28665793" w:tentative="1">
      <w:start w:val="1"/>
      <w:numFmt w:val="decimal"/>
      <w:lvlText w:val="%7."/>
      <w:lvlJc w:val="left"/>
      <w:pPr>
        <w:ind w:left="5040" w:hanging="360"/>
      </w:pPr>
    </w:lvl>
    <w:lvl w:ilvl="7" w:tplc="28665793" w:tentative="1">
      <w:start w:val="1"/>
      <w:numFmt w:val="lowerLetter"/>
      <w:lvlText w:val="%8."/>
      <w:lvlJc w:val="left"/>
      <w:pPr>
        <w:ind w:left="5760" w:hanging="360"/>
      </w:pPr>
    </w:lvl>
    <w:lvl w:ilvl="8" w:tplc="286657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3"/>
  </w:num>
  <w:num w:numId="1813">
    <w:abstractNumId w:val="1813"/>
  </w:num>
  <w:num w:numId="1814">
    <w:abstractNumId w:val="181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C6E"/>
    <w:rsid w:val="00677ABF"/>
    <w:rsid w:val="00993BD9"/>
    <w:rsid w:val="00A0510E"/>
    <w:rsid w:val="00A5219F"/>
    <w:rsid w:val="00AE2C6E"/>
    <w:rsid w:val="00B5245C"/>
    <w:rsid w:val="00CE3D38"/>
    <w:rsid w:val="00EC0432"/>
    <w:rsid w:val="00F8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2B1FAB-9A58-45E6-91A5-DA691B61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56540477" Type="http://schemas.openxmlformats.org/officeDocument/2006/relationships/footnotes" Target="footnotes.xml"/><Relationship Id="rId823942787" Type="http://schemas.openxmlformats.org/officeDocument/2006/relationships/endnotes" Target="endnotes.xml"/><Relationship Id="rId620656283" Type="http://schemas.openxmlformats.org/officeDocument/2006/relationships/comments" Target="comments.xml"/><Relationship Id="rId442268113" Type="http://schemas.microsoft.com/office/2011/relationships/commentsExtended" Target="commentsExtended.xml"/><Relationship Id="rId683946272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4bX1SehS70bkvJr1T6nc/wlAXN4=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</SignatureValue>
  <KeyInfo>
    <X509Data>
      <X509Certificate>MIIF6zCCA9MCFGmuXN4bNSDagNvjEsKHZo/19nx3MA0GCSqGSIb3DQEBCwUAMIGQ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856540477"/>
            <mdssi:RelationshipReference SourceId="rId823942787"/>
            <mdssi:RelationshipReference SourceId="rId620656283"/>
            <mdssi:RelationshipReference SourceId="rId442268113"/>
            <mdssi:RelationshipReference SourceId="rId683946272"/>
          </Transform>
          <Transform Algorithm="http://www.w3.org/TR/2001/REC-xml-c14n-20010315"/>
        </Transforms>
        <DigestMethod Algorithm="http://www.w3.org/2000/09/xmldsig#sha1"/>
        <DigestValue>bODNVQlh4+BQ1VWA6OgNg6uuUOw=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OaLlPbZuY/ebbQnAjknqiBhZWZA=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XLsHg+N6bvZaOrtfF67Lqej70Vo=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1jqRjEVyZeC3LxTpi8JfY2ao7Tc=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bgEvFi2+baUX8FyCoFLU0g54qOg=</DigestValue>
      </Reference>
      <Reference URI="/word/styles.xml?ContentType=application/vnd.openxmlformats-officedocument.wordprocessingml.styles+xml">
        <DigestMethod Algorithm="http://www.w3.org/2000/09/xmldsig#sha1"/>
        <DigestValue>OecjaJz9yZDEZVV1BaiCYXOG5Do=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7sT8/dK3cuSIq/84rtGJKuCMJEI=</DigestValue>
      </Reference>
    </Manifest>
    <SignatureProperties>
      <SignatureProperty Id="idSignatureTime" Target="#idPackageSignature">
        <mdssi:SignatureTime>
          <mdssi:Format>YYYY-MM-DDThh:mm:ssTZD</mdssi:Format>
          <mdssi:Value>2021-08-11T23:08:25Z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DetSad7</dc:creator>
  <cp:keywords/>
  <dc:description/>
  <cp:lastModifiedBy>Анна</cp:lastModifiedBy>
  <cp:revision>4</cp:revision>
  <dcterms:created xsi:type="dcterms:W3CDTF">2020-10-05T04:20:00Z</dcterms:created>
  <dcterms:modified xsi:type="dcterms:W3CDTF">2021-04-15T04:58:00Z</dcterms:modified>
</cp:coreProperties>
</file>