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рабочей программе руководителя по физвоспитанию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образовательной области «Физическое развитие» разработана в соответствии с ООП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сад№1 «Остров детства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Сахалинской области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введением в действие ФГОС ДО.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развитию детей обеспечивает разностороннее развитие детей в возрасте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bookmarkStart w:id="0" w:name="_GoBack"/>
      <w:bookmarkEnd w:id="0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с учётом их возрастных и индивидуальных особенностей.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основу рабочей программы взяты методические рекомендации Л. И.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Пензулаевой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«Физкультурные занятия в детском саду», «Физкультурно-оздоровительная работа» под ред. Васильевой М.А, они не противоречат с задачами основной образовательной программы дошкольного образования «От рождения до школы» под редакцией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Н.Е.Веракса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в которой прописан раздел по физическому воспитанию детей и приобщения их к здоровому образу жизни.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«Физическое развитие»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в соответствии с </w:t>
      </w: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нормативно-правовыми документами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регламентирующими функционирование системы дошкольного образования в РФ: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Федеральный закон от 29.12.2012 г. № 273-ФЗ «Об образовании в Российской Федерации»;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Приказ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Комментарии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ФГОС дошкольного образования от 28.02.2014№ 08-249;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Приказ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Постановление Главного государственного санитарного врача РФ от 15.05.2013г. № 26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•Устав учреждения.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реализации Программы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и задачи:</w:t>
      </w:r>
    </w:p>
    <w:p w:rsidR="00583544" w:rsidRPr="00583544" w:rsidRDefault="00583544" w:rsidP="005835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Формирование начальных представлений о здоровом образе жизни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начальных представлений о здоровом образе жизни.</w:t>
      </w:r>
    </w:p>
    <w:p w:rsidR="00583544" w:rsidRPr="00583544" w:rsidRDefault="00583544" w:rsidP="005835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 культура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и подходы к формированию Программы</w:t>
      </w:r>
    </w:p>
    <w:p w:rsidR="00583544" w:rsidRPr="00583544" w:rsidRDefault="00583544" w:rsidP="0058354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Принципы к формированию Программы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с семьей забота о сохранении и формировании психического и физического здоровья детей;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полноценное проживание ребенком всех этапов детства, обогащение (амплификация) детского развития;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учет индивидуально-психологических и личностных особенностей ребенка (типа высшей нервной деятельности, преобладающего вида темперамента; особенностей восприятия, памяти, мышления; наличия способностей и интересов, мотивов деятельности; статуса в ко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ллективе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активности ребенка и т.д.);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целенаправленное содействие духовному и физическому развитию и саморазвитию всех участников образовательных отношений;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 сотрудничество детей и взрослых (педагогов, родителей), признание ребенка полноценным участником образовательных отношений;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инициативы детей в различных видах деятельности (игровой, коммуникативной, познавательно-исследовательской, изобразительной, музыкальной и др.);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социокультурным нормам, традициям семьи, общества и государства;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этнокультурной ситуации развития детей;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построение партнерских взаимоотношений с семьей;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преемственности дошкольного и начального общего образования.</w:t>
      </w:r>
    </w:p>
    <w:p w:rsidR="00583544" w:rsidRPr="00583544" w:rsidRDefault="00583544" w:rsidP="00583544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544" w:rsidRPr="00583544" w:rsidRDefault="00583544" w:rsidP="0058354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Основные подходы к формированию Программы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Культурно-исторический подход 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подход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рассматривает деятельность наравне с обучением как движущую силу психического развития ребенка. В каждом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 в соответствии с Программой строится на основе системы принципов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принцип деятельности: основной акцент делается на организации самостоятельных детских «открытий» в процессе разнообразных вид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принцип творчества: образовательный процесс ориентирован на развитие творческих способностей каждого ребенка, приобретение им собственного опыта творческой деятельности;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Программы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ребенку какой-либо ответственности за результат) обуславливают необходимость определения результатов освоения Программы в виде целевых ориентиров, представляющих собой возрастные характеристики возможных достижений ребенка.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ориентиры, обозначенные в ФГОС ДО, являются общими для всего образовательного пространства Российской Федерации. Целевые ориентиры, представленные в Программе базируются на ФГОС ДО и одновременно учитывают ее отличительные особенности и приоритеты. Также как и в ФГОС ДО, целевые ориентиры в Программе представлены к началу дошкольного возраста (к 3 годам) и к завершению дошкольного образования (к 7 годам). В той части, которая совпадает с ФГОС ДО, ориентиры даются по тексту соответствующего до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в Программе целевые ориентиры помогут определиться, в каком направлении «вести» развитие детей, как спроектировать индивидуальный образовательный маршрут каждого ребенка.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 младшая группа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Умение ходить прямо, не шаркая ногами, сохраняя заданное взрослым направление; выполнять задания взрослого: остановиться, присесть, повернуться.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бегать, сохраняя равновесие, изменяя направление, соблюдать темп бега в соответствии с указанием взрослого.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сохранять равновесие при ходьбе и беге по ограниченной плоскости, перешагивая через предметы.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ползать на четвереньках, лазать по лесенке-стремянке, гимнастической стенке произвольным способом.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энергично отталкиваться в прыжках на двух ногах, прыгать в длину с места не менее чем на 40 см.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выполнять движения, проявляя элементы творчества и фантазии.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Средняя группа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ходить и бегать, соблюдая правильную технику движений.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лазать по гимнастической стенке,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принимать правильное исходное положение в прыжках с места, мягко приземляться, прыгать в длину с места на расстояние не менее 70 см.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ловить мяч кистями рук с расстояния до 1,5 м; принимать правильное исходное положение при метании, метать предметы разными способами правой и левой рукой; отбивать мяч о землю (пол) не менее пяти раз подряд.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выполнять упражнения на статическое и динамическое равновесие.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строиться в колонну по одному, парами, в круг, шеренгу.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скользить самостоятельно по ледяным дорожкам (длина 5 м).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ходить на лыжах скользящим шагом на расстояние до 500 м, выполнять поворот переступанием, подниматься на горку.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Умение ориентироваться в пространстве, находить левую и правую сторону.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придумывать варианты подвижных игр, самостоятельно и творчески выполнять движения.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выполнять имитационные упражнения, демонстрируя красоту, выразительность, грациозность, пластичность движений.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Старшая группа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ходить и бегать легко, ритмично, сохраняя правильную осанку, направление и темп.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лазать по гимнастической стенке (высота 2,5 м) с изменением темпа.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метать предметы правой и левой рукой на расстояние 33-34 м,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выполнять упражнения на статическое и динамическое равновесие.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Знания исходного положения, последовательности выполнения общеразвивающих упражнений, понимания их оздоровительного значения.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скользить по ледяным дорожкам, выполняя задание.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ходить на лыжах скользящим шагом на расстояние около 2 км; ухаживать за лыжами.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в упражнениях с элементами спортивных игр: городки, бадминтон, футбол, хоккей.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самостоятельно организовывать знакомые подвижные игры, придумывать с помощью взрослого игры на заданные сюжеты.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Развитие творчества в двигательной деятельности, формирование умения варьировать упражнения и игры, придумывать и выполнять имитационные и 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имитационные упражнения, демонстрируя красоту, грациозность, выразительность, пластичность движений.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Подготовительная группа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выполнять правильно все виды основных движений (ходьба, бег, прыжки, метание, лазанье).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прыгать на мягкое покрытие с высоты до 40 см, мягко приземляться; прыгать в длину с места на расстояние не менее 100 см, с разбега - 180 см, в высоту с разбега - не менее 50 см; прыгать через короткую и длинную скакалку разными способами.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цель; владеть школой мяча.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перестраиваться в 3-4 колонны, в 2-3 круга на ходу, в две шеренги после расчета на первый-второй, соблюдать интервалы во время передвижения.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выполнять физические упражнения из разных исходных положений четко и ритмично, в заданном темпе, под музыку, по словесной инструкции.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сохранять правильную осанку.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ходить на лыжах переменным скользящим шагом на расстояние 3 км, подниматься на горку и спускаться с нее, тормозить при спуске.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Активное участие в играх с элементами спорта (городки, бадминтон, баскетбол, футбол, хоккей, настольный теннис).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Умение 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Основное содержание работы</w:t>
      </w:r>
    </w:p>
    <w:p w:rsidR="00583544" w:rsidRPr="00583544" w:rsidRDefault="00583544" w:rsidP="0058354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младшая группа (от 3 до 4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Дать представление о полезной и вредной пище; об овощах и фруктах, молочных продуктах, полезных для здоровья человека.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представление о ценности здоровья; формировать желание вести здоровый образ жизни.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сообщать о своем самочувствии взрослым, осознавать необходимость лечения.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потребность в соблюдении навыков гигиены и опрятности в повседневной жизни.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Средняя группа (от 4 до 5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знакомство детей с частями тела и органами чувств человека.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представление о значении частей тела и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органовчувств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в соблюдении режима питания, употреблении в пищу овощей и фруктов, других полезных продуктов.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детей с понятиями «здоровье» и «болезнь».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умение устанавливать связь между совершаемым действием и состоянием организма, самочувствием («Я чищу зубы — значит, они у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proofErr w:type="spellEnd"/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крепкими и здоровыми», «Я промочил ноги на улице, и у меня начался насморк»).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оказывать себе элементарную помощь при ушибах, обращаться за помощью к взрослым при заболевании, травме.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Старшая группа (от 5 до 6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зависимости здоровья человека от правильного питания; умения определять качество продуктов, основываясь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сенсорных ощущениях.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о роли гигиены и режима дня для здоровья человека.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детей с возможностями здорового человека.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с доступными сведениями из истории олимпийского движения.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с основами техники безопасности и правилами поведения в спортивном зале и на спортивной площадке.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Подготовительная к школе группа (от 6 до 7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Формировать представления об активном отдыхе.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Расширять представления о правилах и видах закаливания, о пользе закаливающих процедур.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о роли солнечного света, воздуха и воды в жизни человека и их влиянии на здоровье.</w:t>
      </w:r>
    </w:p>
    <w:p w:rsidR="00583544" w:rsidRPr="00583544" w:rsidRDefault="00583544" w:rsidP="0058354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 культура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младшая группа (от 3 до 4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Продолжать развивать разнообразные виды движений.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детей ходить и бегать свободно, не шаркая ногами, не опуская головы, сохраняя перекрестную координацию движений рук и ног.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Приучать действовать совместно.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строиться в колонну по одному, шеренгу, круг, находить свое место при построениях.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энергично отталкивать мячи при катании, бросании.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ловить мяч двумя руками одновременно.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Обучать хвату за перекладину во время лазанья.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ползать.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сохранять правильную осанку в положениях сидя, стоя, в движении, при выполнении упражнений в равновесии.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кататься на санках.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надевать и снимать лыжи, ходить на них, ставить лыжи на место.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реагировать на сигналы «беги», «лови», «стой» и др.; выполнять правила в подвижных играх.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самостоятельность и творчество при выполнении физических упражнений, в подвижных играх.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Подвижные игры: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активность и творчество детей в процессе двигательной деятельности.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игры с правилами.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Поощрять самостоятельные игры с каталками, автомобилями, тележками, велосипедами, мячами, шарами.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навыки лазанья, ползания; ловкость, выразительность и красоту движений.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Вводить в игры более сложные правила со сменой видов движений.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умение соблюдать элементарные правила, согласовывать движения, ориентироваться в пространстве.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Средняя группа (от 4 до 5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правильную осанку.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и развивать умение ходить и бегать с согласованными движениями рук и ног.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бегать легко, ритмично, энергично отталкиваясь носком.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ползать, пролезать, подлезать, перелезать через предметы.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перелезать с одного пролета гимнастической стенки на другой (вправо, влево).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энергично отталкиваться и правильно приземляться в прыжках на двух ногах на месте и с продвижением вперед, ориентироваться в пространстве.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прыжках в длину и высоту с места учить сочетать отталкивание со взмахом рук, при приземлении сохранять равновесие.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прыжкам через короткую скакалку.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Учить детей ходить на лыжах скользящим шагом, выполнять повороты, подниматься на гору.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построениям, соблюдению дистанции во время передвижения.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психофизические качества: быстроту, выносливость, гиб-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кость</w:t>
      </w:r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ловкость и др. 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выполнять ведущую роль в подвижной игре, осознанно относиться к выполнению правил игры.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 всех формах организации двигательной деятельности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развиватьу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Подвижные игры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активность детей в играх с мячами, скакалками, обручами и т. д.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быстроту, силу, ловкость, пространственную ориентировку.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самостоятельность и инициативность в организации знакомых игр.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Приучать к выполнению действий по сигналу.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Старшая группа (от 5 до 6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правильную осанку; умение осознанно выполнять движения.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двигательные умения и навыки детей.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быстроту, силу, выносливость, гибкость.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легко ходить и бегать, энергично отталкиваясь от опоры.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бегать наперегонки, с преодолением препятствий.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лазать по гимнастической стенке, меняя темп.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Учить сочетать замах с броском при метании, подбрасывать и ловить мяч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рукой, отбивать его правой и левой рукой на месте и вести при ходьбе.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ходить на лыжах скользящим шагом, подниматься на склон, спускаться с горы.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ориентироваться в пространстве.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элементам спортивных игр, играм с элементами соревнования, играм-эстафетам.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Приучать помогать взрослым готовить физкультурный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инвентарьк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занятиям физическими упражнениями, убирать его на место.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интерес детей к различным видам спорта, сообщать им некоторые сведения о событиях спортивной жизни страны.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Подвижные игры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детей самостоятельно организовывать знакомые подвижные игры, проявляя инициативу и творчество.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стремление участвовать в играх с элементами соревнования, играх-эстафетах.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спортивным играм и упражнениям.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Подготовительная к школе группа (от 6 до 7 лет)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потребность в ежедневной двигательной деятельности.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сохранять правильную осанку в различных видах деятельности.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Совершенствовать технику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ocновных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движений, добиваясь естественности, легкости, точности, выразительности их выполнения.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соблюдать заданный темп в ходьбе и беге.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сочетать разбег с отталкиванием в прыжках на мягкое покрытие, в длину и высоту с разбега.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Добиваться активного движения кисти руки при броске.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перелезать с пролета на пролет гимнастической стенки по диагонали.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психофизические качества: силу, быстроту, выносливость, ловкость, гибкость.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Продолжать упражнять детей в статическом и динамическом равновесии, развивать координацию движений и ориентировку в прост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ранстве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навыки выполнения спортивных упражнений.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самостоятельно следить за состоянием 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физкультурногоинвентаря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спортивной формы, активно участвовать в уходе за ними.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интерес к физической культуре и спорту, отдельным достижениям в области спорта.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Подвижные игры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знакомые подвижные игры со сверстниками,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</w:t>
      </w:r>
      <w:proofErr w:type="gram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свои результаты и результаты товарищей.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придумывать варианты игр, комбинировать движения, проявляя творческие способности.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спортивным играм и упражнениям (городки, бадминтон, баскетбол, настольный теннис, хоккей, футбол).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многообразия конкретных социокультурных, географических, климатических условий реализации Программы, возраста 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воспитанников, состава групп, особенностей и интересов детей, запросов родителей (законных представителей).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работы</w:t>
      </w: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Утренняя гимнастика;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и физкультурные досуги;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состязания;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деятельность взрослого и детей тематического характера;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Проблемная ситуация;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Экспериментирование.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двигательная активность детей.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игры на свежем воздухе.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по «дорожкам здоровья».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проведение утренней гимнастики, физкультминуток на свежем воздухе.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Воздушные ванны в облегченной одежде.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Так же используются нетрадиционные методы: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пальчиковая гимнастика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дыхательная гимнастика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зарядка для глаз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Су-</w:t>
      </w:r>
      <w:proofErr w:type="spellStart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точечный массаж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релаксация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Варианты проведения физкультурных занятий: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Занятия по традиционной схеме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Занятия, состоящие из набора подвижных игр большой, средней и малой интенсивности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Занятия-тренировки в основных видах движений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Ритмическая гимнастика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Занятия-соревнования, где дети в ходе различных эстафет двух команд выявляют победителей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Занятия-зачёты, во время которых дети сдают физкультурные нормы</w:t>
      </w:r>
    </w:p>
    <w:p w:rsidR="00583544" w:rsidRPr="00583544" w:rsidRDefault="00583544" w:rsidP="005835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54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Сюжетно-игровые занятия</w:t>
      </w:r>
    </w:p>
    <w:p w:rsidR="00583544" w:rsidRPr="00583544" w:rsidRDefault="00583544" w:rsidP="00583544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2BA" w:rsidRPr="00583544" w:rsidRDefault="00D852BA" w:rsidP="0058354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12.04.2021 по 12.04.2022</w:t>
            </w:r>
          </w:p>
        </w:tc>
      </w:tr>
    </w:tbl>
    <w:sectPr xmlns:w="http://schemas.openxmlformats.org/wordprocessingml/2006/main" w:rsidR="00D852BA" w:rsidRPr="0058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404">
    <w:multiLevelType w:val="hybridMultilevel"/>
    <w:lvl w:ilvl="0" w:tplc="57601734">
      <w:start w:val="1"/>
      <w:numFmt w:val="decimal"/>
      <w:lvlText w:val="%1."/>
      <w:lvlJc w:val="left"/>
      <w:pPr>
        <w:ind w:left="720" w:hanging="360"/>
      </w:pPr>
    </w:lvl>
    <w:lvl w:ilvl="1" w:tplc="57601734" w:tentative="1">
      <w:start w:val="1"/>
      <w:numFmt w:val="lowerLetter"/>
      <w:lvlText w:val="%2."/>
      <w:lvlJc w:val="left"/>
      <w:pPr>
        <w:ind w:left="1440" w:hanging="360"/>
      </w:pPr>
    </w:lvl>
    <w:lvl w:ilvl="2" w:tplc="57601734" w:tentative="1">
      <w:start w:val="1"/>
      <w:numFmt w:val="lowerRoman"/>
      <w:lvlText w:val="%3."/>
      <w:lvlJc w:val="right"/>
      <w:pPr>
        <w:ind w:left="2160" w:hanging="180"/>
      </w:pPr>
    </w:lvl>
    <w:lvl w:ilvl="3" w:tplc="57601734" w:tentative="1">
      <w:start w:val="1"/>
      <w:numFmt w:val="decimal"/>
      <w:lvlText w:val="%4."/>
      <w:lvlJc w:val="left"/>
      <w:pPr>
        <w:ind w:left="2880" w:hanging="360"/>
      </w:pPr>
    </w:lvl>
    <w:lvl w:ilvl="4" w:tplc="57601734" w:tentative="1">
      <w:start w:val="1"/>
      <w:numFmt w:val="lowerLetter"/>
      <w:lvlText w:val="%5."/>
      <w:lvlJc w:val="left"/>
      <w:pPr>
        <w:ind w:left="3600" w:hanging="360"/>
      </w:pPr>
    </w:lvl>
    <w:lvl w:ilvl="5" w:tplc="57601734" w:tentative="1">
      <w:start w:val="1"/>
      <w:numFmt w:val="lowerRoman"/>
      <w:lvlText w:val="%6."/>
      <w:lvlJc w:val="right"/>
      <w:pPr>
        <w:ind w:left="4320" w:hanging="180"/>
      </w:pPr>
    </w:lvl>
    <w:lvl w:ilvl="6" w:tplc="57601734" w:tentative="1">
      <w:start w:val="1"/>
      <w:numFmt w:val="decimal"/>
      <w:lvlText w:val="%7."/>
      <w:lvlJc w:val="left"/>
      <w:pPr>
        <w:ind w:left="5040" w:hanging="360"/>
      </w:pPr>
    </w:lvl>
    <w:lvl w:ilvl="7" w:tplc="57601734" w:tentative="1">
      <w:start w:val="1"/>
      <w:numFmt w:val="lowerLetter"/>
      <w:lvlText w:val="%8."/>
      <w:lvlJc w:val="left"/>
      <w:pPr>
        <w:ind w:left="5760" w:hanging="360"/>
      </w:pPr>
    </w:lvl>
    <w:lvl w:ilvl="8" w:tplc="57601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03">
    <w:multiLevelType w:val="hybridMultilevel"/>
    <w:lvl w:ilvl="0" w:tplc="401014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1DA0567"/>
    <w:multiLevelType w:val="multilevel"/>
    <w:tmpl w:val="F6E4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212C5"/>
    <w:multiLevelType w:val="multilevel"/>
    <w:tmpl w:val="9538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D52DF"/>
    <w:multiLevelType w:val="multilevel"/>
    <w:tmpl w:val="DCC4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5AFF"/>
    <w:multiLevelType w:val="multilevel"/>
    <w:tmpl w:val="7B82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92F3C"/>
    <w:multiLevelType w:val="multilevel"/>
    <w:tmpl w:val="B800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6D6759"/>
    <w:multiLevelType w:val="multilevel"/>
    <w:tmpl w:val="3FC6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11403">
    <w:abstractNumId w:val="11403"/>
  </w:num>
  <w:num w:numId="11404">
    <w:abstractNumId w:val="1140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D1"/>
    <w:rsid w:val="00583544"/>
    <w:rsid w:val="00A425D1"/>
    <w:rsid w:val="00D8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44586-BA2B-44D8-A4DC-4C481461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3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57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65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210483">
                                                  <w:marLeft w:val="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64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56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77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44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91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3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288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33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405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230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734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5672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2305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06504688" Type="http://schemas.openxmlformats.org/officeDocument/2006/relationships/footnotes" Target="footnotes.xml"/><Relationship Id="rId514802107" Type="http://schemas.openxmlformats.org/officeDocument/2006/relationships/endnotes" Target="endnotes.xml"/><Relationship Id="rId749989116" Type="http://schemas.openxmlformats.org/officeDocument/2006/relationships/comments" Target="comments.xml"/><Relationship Id="rId582606936" Type="http://schemas.microsoft.com/office/2011/relationships/commentsExtended" Target="commentsExtended.xml"/><Relationship Id="rId18442896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RG4fgciH2P1eoomf7z9TTkTqrI4=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</SignatureValue>
  <KeyInfo>
    <X509Data>
      <X509Certificate>MIIF6zCCA9MCFGmuXN4bNSDagNvjEsKHZo/19nx3MA0GCSqGSIb3DQEBCwUAMIGQ
MS4wLAYDVQQDDCXRgdCw0LnRgtGL0L7QsdGA0LDQt9C+0LLQsNC90LjRji7RgNGE
MS4wLAYDVQQKDCXRgdCw0LnRgtGL0L7QsdGA0LDQt9C+0LLQsNC90LjRji7RgNGE
MSEwHwYDVQQHDBjQldC60LDRgtC10YDQuNC90LHRg9GA0LMxCzAJBgNVBAYTAlJV
MB4XDTIxMDQxMjAzMjYyOVoXDTIyMDQxMjAzMjYyOVowgdIxPzA9BgNVBAMMNtCa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BhMCUlUwggIiMA0GCSqGSIb3DQEBAQUAA4ICDwAwggIKAoICAQC2Gy3/5RXc/CnH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06504688"/>
            <mdssi:RelationshipReference SourceId="rId514802107"/>
            <mdssi:RelationshipReference SourceId="rId749989116"/>
            <mdssi:RelationshipReference SourceId="rId582606936"/>
            <mdssi:RelationshipReference SourceId="rId184428968"/>
          </Transform>
          <Transform Algorithm="http://www.w3.org/TR/2001/REC-xml-c14n-20010315"/>
        </Transforms>
        <DigestMethod Algorithm="http://www.w3.org/2000/09/xmldsig#sha1"/>
        <DigestValue>dPA//KRvcTMPZBA6CWAI9wy383E=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YPkV4hFtnkUSZQHppMP8Jpr1jW0=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MpqdMumfifhtSm5XfdAoSZ7Avls=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/LS2LA8brhrdD4GbOR3u96QPACI=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Rt/wq77TmzP4McKyqQFsugGHkNw=</DigestValue>
      </Reference>
      <Reference URI="/word/styles.xml?ContentType=application/vnd.openxmlformats-officedocument.wordprocessingml.styles+xml">
        <DigestMethod Algorithm="http://www.w3.org/2000/09/xmldsig#sha1"/>
        <DigestValue>x4Eg0U5KcFgpWNNBuV+rSFSWqqQ=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ASPvWnSa2vfCXldg5re4cU76Pd8=</DigestValue>
      </Reference>
    </Manifest>
    <SignatureProperties>
      <SignatureProperty Id="idSignatureTime" Target="#idPackageSignature">
        <mdssi:SignatureTime>
          <mdssi:Format>YYYY-MM-DDThh:mm:ssTZD</mdssi:Format>
          <mdssi:Value>2021-08-11T23:08:27Z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4176</Words>
  <Characters>23804</Characters>
  <Application>Microsoft Office Word</Application>
  <DocSecurity>0</DocSecurity>
  <Lines>198</Lines>
  <Paragraphs>55</Paragraphs>
  <ScaleCrop>false</ScaleCrop>
  <Company>SPecialiST RePack</Company>
  <LinksUpToDate>false</LinksUpToDate>
  <CharactersWithSpaces>27925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2021-04-19T03:26:00Z</dcterms:created>
  <dcterms:modified xsi:type="dcterms:W3CDTF">2021-04-19T03:29:00Z</dcterms:modified>
</cp:coreProperties>
</file>